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D4D" w:rsidR="00F7003D" w:rsidRDefault="00F7003D" w14:paraId="05F7052E" w14:textId="00640143">
      <w:pPr>
        <w:rPr>
          <w:b/>
          <w:bCs/>
          <w:sz w:val="22"/>
          <w:szCs w:val="22"/>
        </w:rPr>
      </w:pPr>
      <w:r w:rsidRPr="00B37D4D">
        <w:rPr>
          <w:b/>
          <w:bCs/>
          <w:sz w:val="22"/>
          <w:szCs w:val="22"/>
        </w:rPr>
        <w:t>Tekst co-schap Ouderengeneeskunde</w:t>
      </w:r>
    </w:p>
    <w:p w:rsidRPr="00395263" w:rsidR="00F7003D" w:rsidP="00F7003D" w:rsidRDefault="00F7003D" w14:paraId="37577672" w14:textId="01862F4B">
      <w:pPr>
        <w:spacing w:line="259" w:lineRule="auto"/>
        <w:rPr>
          <w:sz w:val="22"/>
          <w:szCs w:val="22"/>
        </w:rPr>
      </w:pPr>
      <w:r w:rsidRPr="00395263">
        <w:rPr>
          <w:sz w:val="22"/>
          <w:szCs w:val="22"/>
        </w:rPr>
        <w:t xml:space="preserve">Binnenkort kom je je co-schap Ouderengeneeskunde lopen bij de afdeling Geriatrie </w:t>
      </w:r>
      <w:r w:rsidRPr="00395263" w:rsidR="009C7113">
        <w:rPr>
          <w:sz w:val="22"/>
          <w:szCs w:val="22"/>
        </w:rPr>
        <w:t xml:space="preserve">van </w:t>
      </w:r>
      <w:r w:rsidRPr="00395263">
        <w:rPr>
          <w:sz w:val="22"/>
          <w:szCs w:val="22"/>
        </w:rPr>
        <w:t xml:space="preserve">het Franciscus. </w:t>
      </w:r>
    </w:p>
    <w:p w:rsidRPr="00395263" w:rsidR="00F7003D" w:rsidP="00F7003D" w:rsidRDefault="00F7003D" w14:paraId="1EA174AC" w14:textId="0E1C51FD">
      <w:pPr>
        <w:spacing w:line="259" w:lineRule="auto"/>
        <w:rPr>
          <w:sz w:val="22"/>
          <w:szCs w:val="22"/>
        </w:rPr>
      </w:pPr>
      <w:r w:rsidRPr="00395263">
        <w:rPr>
          <w:sz w:val="22"/>
          <w:szCs w:val="22"/>
        </w:rPr>
        <w:t>Bij de geriatrie behandelen we ouderen met complexe multiproblematiek op verschillende assen, zowel op somatisch, psychisch, functioneel als sociaal vlak. Je kunt hierbij denken aan problemen als vallen, functionele achteruitgang, gewichtsverlies</w:t>
      </w:r>
      <w:r w:rsidRPr="00395263" w:rsidR="009C7113">
        <w:rPr>
          <w:sz w:val="22"/>
          <w:szCs w:val="22"/>
        </w:rPr>
        <w:t>, polyfarmacie</w:t>
      </w:r>
      <w:r w:rsidRPr="00395263">
        <w:rPr>
          <w:sz w:val="22"/>
          <w:szCs w:val="22"/>
        </w:rPr>
        <w:t xml:space="preserve"> of cognitieve stoornissen. Op de verpleegafdeling zijn mensen opgenomen die veelal via de spoedeisende hulp zijn binnengekomen met een acuut probleem. Op de polikliniek zien we </w:t>
      </w:r>
      <w:r w:rsidRPr="00395263" w:rsidR="009C7113">
        <w:rPr>
          <w:sz w:val="22"/>
          <w:szCs w:val="22"/>
        </w:rPr>
        <w:t>patiënten</w:t>
      </w:r>
      <w:r w:rsidRPr="00395263">
        <w:rPr>
          <w:sz w:val="22"/>
          <w:szCs w:val="22"/>
        </w:rPr>
        <w:t xml:space="preserve"> met langer bestaande problemen</w:t>
      </w:r>
      <w:r w:rsidRPr="00395263" w:rsidR="009C7113">
        <w:rPr>
          <w:sz w:val="22"/>
          <w:szCs w:val="22"/>
        </w:rPr>
        <w:t xml:space="preserve"> of doen we bijvoorbeeld een pre-operatieve beoordeling</w:t>
      </w:r>
      <w:r w:rsidRPr="00395263">
        <w:rPr>
          <w:sz w:val="22"/>
          <w:szCs w:val="22"/>
        </w:rPr>
        <w:t xml:space="preserve">. We brengen </w:t>
      </w:r>
      <w:r w:rsidRPr="00395263" w:rsidR="009C7113">
        <w:rPr>
          <w:sz w:val="22"/>
          <w:szCs w:val="22"/>
        </w:rPr>
        <w:t>patiënten</w:t>
      </w:r>
      <w:r w:rsidRPr="00395263">
        <w:rPr>
          <w:sz w:val="22"/>
          <w:szCs w:val="22"/>
        </w:rPr>
        <w:t xml:space="preserve"> uitgebreid in kaart volgens het ‘comprehensive geriatric assessment’ en zoeken vervolgens </w:t>
      </w:r>
      <w:r w:rsidRPr="00395263" w:rsidR="009C7113">
        <w:rPr>
          <w:sz w:val="22"/>
          <w:szCs w:val="22"/>
        </w:rPr>
        <w:t xml:space="preserve">naar een behandeling die past bij de patiënt. Hierbij houden we rekening met diens wensen, doelen en mate van kwetsbaarheid. </w:t>
      </w:r>
      <w:r w:rsidRPr="00395263">
        <w:rPr>
          <w:sz w:val="22"/>
          <w:szCs w:val="22"/>
        </w:rPr>
        <w:t xml:space="preserve"> </w:t>
      </w:r>
    </w:p>
    <w:p w:rsidR="00395263" w:rsidP="00395263" w:rsidRDefault="00395263" w14:paraId="69794499" w14:textId="77777777">
      <w:pPr>
        <w:pStyle w:val="paragraph"/>
        <w:spacing w:before="0" w:beforeAutospacing="0" w:after="0" w:afterAutospacing="0"/>
        <w:textAlignment w:val="baseline"/>
        <w:rPr>
          <w:rStyle w:val="eop"/>
          <w:rFonts w:cs="Segoe UI" w:asciiTheme="minorHAnsi" w:hAnsiTheme="minorHAnsi" w:eastAsiaTheme="majorEastAsia"/>
          <w:sz w:val="22"/>
          <w:szCs w:val="22"/>
        </w:rPr>
      </w:pPr>
      <w:r w:rsidRPr="00395263">
        <w:rPr>
          <w:rStyle w:val="normaltextrun"/>
          <w:rFonts w:cs="Segoe UI" w:asciiTheme="minorHAnsi" w:hAnsiTheme="minorHAnsi" w:eastAsiaTheme="majorEastAsia"/>
          <w:b/>
          <w:bCs/>
          <w:sz w:val="22"/>
          <w:szCs w:val="22"/>
        </w:rPr>
        <w:t>Info over afdeling</w:t>
      </w:r>
      <w:r w:rsidRPr="00395263">
        <w:rPr>
          <w:rStyle w:val="eop"/>
          <w:rFonts w:cs="Segoe UI" w:asciiTheme="minorHAnsi" w:hAnsiTheme="minorHAnsi" w:eastAsiaTheme="majorEastAsia"/>
          <w:sz w:val="22"/>
          <w:szCs w:val="22"/>
        </w:rPr>
        <w:t> </w:t>
      </w:r>
    </w:p>
    <w:p w:rsidRPr="004D3AA7" w:rsidR="00395263" w:rsidP="004D3AA7" w:rsidRDefault="00D62F82" w14:paraId="2AB89DA2" w14:textId="06B61C69">
      <w:pPr>
        <w:spacing w:line="259" w:lineRule="auto"/>
      </w:pPr>
      <w:r w:rsidRPr="69C7301D" w:rsidR="208D305E">
        <w:rPr>
          <w:sz w:val="22"/>
          <w:szCs w:val="22"/>
        </w:rPr>
        <w:t>Het</w:t>
      </w:r>
      <w:r w:rsidRPr="69C7301D" w:rsidR="1806B15C">
        <w:rPr>
          <w:sz w:val="22"/>
          <w:szCs w:val="22"/>
        </w:rPr>
        <w:t xml:space="preserve"> </w:t>
      </w:r>
      <w:r w:rsidRPr="69C7301D" w:rsidR="208D305E">
        <w:rPr>
          <w:sz w:val="22"/>
          <w:szCs w:val="22"/>
        </w:rPr>
        <w:t xml:space="preserve">Franciscus Gasthuis en Vlietland heeft twee </w:t>
      </w:r>
      <w:r w:rsidRPr="69C7301D" w:rsidR="1806B15C">
        <w:rPr>
          <w:sz w:val="22"/>
          <w:szCs w:val="22"/>
        </w:rPr>
        <w:t>ziekenhuislocaties</w:t>
      </w:r>
      <w:r w:rsidRPr="69C7301D" w:rsidR="1806B15C">
        <w:rPr>
          <w:sz w:val="22"/>
          <w:szCs w:val="22"/>
        </w:rPr>
        <w:t>,</w:t>
      </w:r>
      <w:r w:rsidRPr="69C7301D" w:rsidR="1806B15C">
        <w:rPr>
          <w:sz w:val="22"/>
          <w:szCs w:val="22"/>
        </w:rPr>
        <w:t xml:space="preserve"> </w:t>
      </w:r>
      <w:r w:rsidRPr="69C7301D" w:rsidR="6E42008E">
        <w:rPr>
          <w:sz w:val="22"/>
          <w:szCs w:val="22"/>
        </w:rPr>
        <w:t xml:space="preserve">gelegen </w:t>
      </w:r>
      <w:r w:rsidRPr="69C7301D" w:rsidR="1806B15C">
        <w:rPr>
          <w:sz w:val="22"/>
          <w:szCs w:val="22"/>
        </w:rPr>
        <w:t>in Rotterdam en Schiedam.</w:t>
      </w:r>
      <w:r w:rsidRPr="69C7301D" w:rsidR="1806B15C">
        <w:rPr>
          <w:sz w:val="22"/>
          <w:szCs w:val="22"/>
        </w:rPr>
        <w:t xml:space="preserve"> </w:t>
      </w:r>
      <w:r w:rsidRPr="69C7301D" w:rsidR="1806B15C">
        <w:rPr>
          <w:sz w:val="22"/>
          <w:szCs w:val="22"/>
        </w:rPr>
        <w:t>De klinische afdeling geriatrie (22 bedden) vind je in het Franciscus Vlietland</w:t>
      </w:r>
      <w:r w:rsidRPr="69C7301D" w:rsidR="1806B15C">
        <w:rPr>
          <w:sz w:val="22"/>
          <w:szCs w:val="22"/>
        </w:rPr>
        <w:t xml:space="preserve">. </w:t>
      </w:r>
      <w:r w:rsidRPr="69C7301D" w:rsidR="1806B15C">
        <w:rPr>
          <w:sz w:val="22"/>
          <w:szCs w:val="22"/>
        </w:rPr>
        <w:t xml:space="preserve">Er is een geheugen-, een val- en een polyfarmacie polikliniek, naast een polikliniek voor algemene Geriatrie. In 2026 gaan we van start met het GEM-team op onze SEH. </w:t>
      </w:r>
      <w:r w:rsidRPr="69C7301D" w:rsidR="1806B15C">
        <w:rPr>
          <w:sz w:val="22"/>
          <w:szCs w:val="22"/>
        </w:rPr>
        <w:t>D</w:t>
      </w:r>
      <w:r w:rsidRPr="69C7301D" w:rsidR="1806B15C">
        <w:rPr>
          <w:sz w:val="22"/>
          <w:szCs w:val="22"/>
        </w:rPr>
        <w:t>e Geriatrische Trauma Unit vind je in het Franciscus Gasthuis</w:t>
      </w:r>
      <w:r w:rsidRPr="69C7301D" w:rsidR="34C28205">
        <w:rPr>
          <w:sz w:val="22"/>
          <w:szCs w:val="22"/>
        </w:rPr>
        <w:t>, waar patiënten met een heupfractuur worden opgenomen</w:t>
      </w:r>
      <w:r w:rsidRPr="69C7301D" w:rsidR="658D1A05">
        <w:rPr>
          <w:sz w:val="22"/>
          <w:szCs w:val="22"/>
        </w:rPr>
        <w:t xml:space="preserve"> en behandeld.</w:t>
      </w:r>
      <w:r w:rsidRPr="69C7301D" w:rsidR="1806B15C">
        <w:rPr>
          <w:sz w:val="22"/>
          <w:szCs w:val="22"/>
        </w:rPr>
        <w:t xml:space="preserve"> </w:t>
      </w:r>
    </w:p>
    <w:p w:rsidRPr="004D3AA7" w:rsidR="00395263" w:rsidP="4C503F21" w:rsidRDefault="00D62F82" w14:paraId="5F78C1AC" w14:textId="17592550">
      <w:pPr>
        <w:spacing w:line="259" w:lineRule="auto"/>
        <w:rPr>
          <w:rFonts w:eastAsia="" w:cs="Segoe UI" w:eastAsiaTheme="majorEastAsia"/>
          <w:sz w:val="22"/>
          <w:szCs w:val="22"/>
        </w:rPr>
      </w:pPr>
      <w:r w:rsidRPr="69C7301D" w:rsidR="2019BE1F">
        <w:rPr>
          <w:rStyle w:val="normaltextrun"/>
          <w:rFonts w:cs="Segoe UI"/>
          <w:sz w:val="22"/>
          <w:szCs w:val="22"/>
        </w:rPr>
        <w:t xml:space="preserve">Onze vakgroep bestaat inmiddels uit </w:t>
      </w:r>
      <w:r w:rsidRPr="69C7301D" w:rsidR="435671C6">
        <w:rPr>
          <w:rStyle w:val="normaltextrun"/>
          <w:rFonts w:cs="Segoe UI"/>
          <w:sz w:val="22"/>
          <w:szCs w:val="22"/>
        </w:rPr>
        <w:t>7</w:t>
      </w:r>
      <w:r w:rsidRPr="69C7301D" w:rsidR="2019BE1F">
        <w:rPr>
          <w:rStyle w:val="normaltextrun"/>
          <w:rFonts w:cs="Segoe UI"/>
          <w:sz w:val="22"/>
          <w:szCs w:val="22"/>
        </w:rPr>
        <w:t xml:space="preserve"> klinisch geriaters en </w:t>
      </w:r>
      <w:r w:rsidRPr="69C7301D" w:rsidR="495CF002">
        <w:rPr>
          <w:rStyle w:val="normaltextrun"/>
          <w:rFonts w:eastAsia="" w:cs="Segoe UI" w:eastAsiaTheme="majorEastAsia"/>
          <w:sz w:val="22"/>
          <w:szCs w:val="22"/>
        </w:rPr>
        <w:t>2</w:t>
      </w:r>
      <w:r w:rsidRPr="69C7301D" w:rsidR="2019BE1F">
        <w:rPr>
          <w:rStyle w:val="normaltextrun"/>
          <w:rFonts w:cs="Segoe UI"/>
          <w:sz w:val="22"/>
          <w:szCs w:val="22"/>
        </w:rPr>
        <w:t xml:space="preserve"> internist ouderengeneeskunde. We werken in het Franciscus Vlietland daarnaast ook met arts-assistenten (ANIOS en AIOS Ouderengeneeskunde</w:t>
      </w:r>
      <w:r w:rsidRPr="69C7301D" w:rsidR="432BEDB7">
        <w:rPr>
          <w:rStyle w:val="normaltextrun"/>
          <w:rFonts w:cs="Segoe UI"/>
          <w:sz w:val="22"/>
          <w:szCs w:val="22"/>
        </w:rPr>
        <w:t xml:space="preserve"> en AIOS/ANIOS interne geneeskunde</w:t>
      </w:r>
      <w:r w:rsidRPr="69C7301D" w:rsidR="2019BE1F">
        <w:rPr>
          <w:rStyle w:val="normaltextrun"/>
          <w:rFonts w:cs="Segoe UI"/>
          <w:sz w:val="22"/>
          <w:szCs w:val="22"/>
        </w:rPr>
        <w:t>)</w:t>
      </w:r>
      <w:r w:rsidRPr="69C7301D" w:rsidR="444177BC">
        <w:rPr>
          <w:rStyle w:val="normaltextrun"/>
          <w:rFonts w:cs="Segoe UI"/>
          <w:sz w:val="22"/>
          <w:szCs w:val="22"/>
        </w:rPr>
        <w:t>, verpleegkundig specialisten en gespecialiseerd geriatrieverpleegkundigen.</w:t>
      </w:r>
      <w:r w:rsidRPr="69C7301D" w:rsidR="2019BE1F">
        <w:rPr>
          <w:rStyle w:val="eop"/>
          <w:rFonts w:cs="Segoe UI"/>
          <w:sz w:val="22"/>
          <w:szCs w:val="22"/>
        </w:rPr>
        <w:t> </w:t>
      </w:r>
    </w:p>
    <w:p w:rsidRPr="00395263" w:rsidR="00395263" w:rsidP="00395263" w:rsidRDefault="00395263" w14:paraId="36AACB1C" w14:textId="77777777">
      <w:pPr>
        <w:pStyle w:val="paragraph"/>
        <w:spacing w:before="0" w:beforeAutospacing="0" w:after="0" w:afterAutospacing="0"/>
        <w:textAlignment w:val="baseline"/>
        <w:rPr>
          <w:rFonts w:cs="Segoe UI" w:asciiTheme="minorHAnsi" w:hAnsiTheme="minorHAnsi"/>
          <w:sz w:val="22"/>
          <w:szCs w:val="22"/>
        </w:rPr>
      </w:pPr>
      <w:r w:rsidRPr="00395263">
        <w:rPr>
          <w:rStyle w:val="normaltextrun"/>
          <w:rFonts w:cs="Segoe UI" w:asciiTheme="minorHAnsi" w:hAnsiTheme="minorHAnsi" w:eastAsiaTheme="majorEastAsia"/>
          <w:b/>
          <w:bCs/>
          <w:sz w:val="22"/>
          <w:szCs w:val="22"/>
        </w:rPr>
        <w:t>Doelstelling</w:t>
      </w:r>
      <w:r w:rsidRPr="00395263">
        <w:rPr>
          <w:rStyle w:val="eop"/>
          <w:rFonts w:cs="Segoe UI" w:asciiTheme="minorHAnsi" w:hAnsiTheme="minorHAnsi" w:eastAsiaTheme="majorEastAsia"/>
          <w:sz w:val="22"/>
          <w:szCs w:val="22"/>
        </w:rPr>
        <w:t> </w:t>
      </w:r>
    </w:p>
    <w:p w:rsidRPr="00395263" w:rsidR="00395263" w:rsidP="69C7301D" w:rsidRDefault="00395263" w14:paraId="513ED307" w14:textId="31E0D7E9">
      <w:pPr>
        <w:pStyle w:val="paragraph"/>
        <w:spacing w:before="0" w:beforeAutospacing="off" w:after="0" w:afterAutospacing="off"/>
        <w:textAlignment w:val="baseline"/>
        <w:rPr>
          <w:rFonts w:ascii="Aptos" w:hAnsi="Aptos" w:cs="Segoe UI" w:asciiTheme="minorAscii" w:hAnsiTheme="minorAscii"/>
          <w:sz w:val="22"/>
          <w:szCs w:val="22"/>
        </w:rPr>
      </w:pPr>
      <w:r w:rsidRPr="69C7301D" w:rsidR="00395263">
        <w:rPr>
          <w:rStyle w:val="normaltextrun"/>
          <w:rFonts w:ascii="Aptos" w:hAnsi="Aptos" w:eastAsia="" w:cs="Segoe UI" w:asciiTheme="minorAscii" w:hAnsiTheme="minorAscii" w:eastAsiaTheme="majorEastAsia"/>
          <w:sz w:val="22"/>
          <w:szCs w:val="22"/>
        </w:rPr>
        <w:t xml:space="preserve">Binnen dit co-schap is het uiteindelijke doel dat je kennis hebt genomen van de geriatrische werkwijze (4 assen), deze kunt toepassen en </w:t>
      </w:r>
      <w:r w:rsidRPr="69C7301D" w:rsidR="76A4F232">
        <w:rPr>
          <w:rStyle w:val="normaltextrun"/>
          <w:rFonts w:ascii="Aptos" w:hAnsi="Aptos" w:eastAsia="" w:cs="Segoe UI" w:asciiTheme="minorAscii" w:hAnsiTheme="minorAscii" w:eastAsiaTheme="majorEastAsia"/>
          <w:sz w:val="22"/>
          <w:szCs w:val="22"/>
        </w:rPr>
        <w:t>e</w:t>
      </w:r>
      <w:r w:rsidRPr="69C7301D" w:rsidR="76A4F232">
        <w:rPr>
          <w:rStyle w:val="normaltextrun"/>
          <w:rFonts w:ascii="Aptos" w:hAnsi="Aptos" w:eastAsia="" w:cs="Segoe UI" w:asciiTheme="minorAscii" w:hAnsiTheme="minorAscii" w:eastAsiaTheme="majorEastAsia"/>
          <w:sz w:val="22"/>
          <w:szCs w:val="22"/>
        </w:rPr>
        <w:t>r</w:t>
      </w:r>
      <w:r w:rsidRPr="69C7301D" w:rsidR="76A4F232">
        <w:rPr>
          <w:rStyle w:val="normaltextrun"/>
          <w:rFonts w:ascii="Aptos" w:hAnsi="Aptos" w:eastAsia="" w:cs="Segoe UI" w:asciiTheme="minorAscii" w:hAnsiTheme="minorAscii" w:eastAsiaTheme="majorEastAsia"/>
          <w:sz w:val="22"/>
          <w:szCs w:val="22"/>
        </w:rPr>
        <w:t xml:space="preserve"> </w:t>
      </w:r>
      <w:r w:rsidRPr="69C7301D" w:rsidR="00395263">
        <w:rPr>
          <w:rStyle w:val="normaltextrun"/>
          <w:rFonts w:ascii="Aptos" w:hAnsi="Aptos" w:eastAsia="" w:cs="Segoe UI" w:asciiTheme="minorAscii" w:hAnsiTheme="minorAscii" w:eastAsiaTheme="majorEastAsia"/>
          <w:sz w:val="22"/>
          <w:szCs w:val="22"/>
        </w:rPr>
        <w:t>zo mogelijk beleid op kunt maken. Het herkennen, diagnosticeren en behandelen van de geriatrische syndromen staat hierbij voorop. </w:t>
      </w:r>
      <w:r w:rsidRPr="69C7301D" w:rsidR="00395263">
        <w:rPr>
          <w:rStyle w:val="eop"/>
          <w:rFonts w:ascii="Aptos" w:hAnsi="Aptos" w:eastAsia="" w:cs="Segoe UI" w:asciiTheme="minorAscii" w:hAnsiTheme="minorAscii" w:eastAsiaTheme="majorEastAsia"/>
          <w:sz w:val="22"/>
          <w:szCs w:val="22"/>
        </w:rPr>
        <w:t> </w:t>
      </w:r>
    </w:p>
    <w:p w:rsidRPr="00395263" w:rsidR="00395263" w:rsidP="00395263" w:rsidRDefault="00395263" w14:paraId="723295EC" w14:textId="77777777">
      <w:pPr>
        <w:pStyle w:val="paragraph"/>
        <w:spacing w:before="0" w:beforeAutospacing="0" w:after="0" w:afterAutospacing="0"/>
        <w:textAlignment w:val="baseline"/>
        <w:rPr>
          <w:rFonts w:cs="Segoe UI" w:asciiTheme="minorHAnsi" w:hAnsiTheme="minorHAnsi"/>
          <w:sz w:val="22"/>
          <w:szCs w:val="22"/>
        </w:rPr>
      </w:pPr>
      <w:r w:rsidRPr="00395263">
        <w:rPr>
          <w:rStyle w:val="eop"/>
          <w:rFonts w:cs="Segoe UI" w:asciiTheme="minorHAnsi" w:hAnsiTheme="minorHAnsi" w:eastAsiaTheme="majorEastAsia"/>
          <w:sz w:val="22"/>
          <w:szCs w:val="22"/>
        </w:rPr>
        <w:t> </w:t>
      </w:r>
    </w:p>
    <w:p w:rsidRPr="00395263" w:rsidR="00395263" w:rsidP="00395263" w:rsidRDefault="00395263" w14:paraId="19AE6B88" w14:textId="77777777">
      <w:pPr>
        <w:pStyle w:val="paragraph"/>
        <w:spacing w:before="0" w:beforeAutospacing="0" w:after="0" w:afterAutospacing="0"/>
        <w:textAlignment w:val="baseline"/>
        <w:rPr>
          <w:rFonts w:cs="Segoe UI" w:asciiTheme="minorHAnsi" w:hAnsiTheme="minorHAnsi"/>
          <w:sz w:val="22"/>
          <w:szCs w:val="22"/>
        </w:rPr>
      </w:pPr>
      <w:r w:rsidRPr="00395263">
        <w:rPr>
          <w:rStyle w:val="normaltextrun"/>
          <w:rFonts w:cs="Segoe UI" w:asciiTheme="minorHAnsi" w:hAnsiTheme="minorHAnsi" w:eastAsiaTheme="majorEastAsia"/>
          <w:b/>
          <w:bCs/>
          <w:sz w:val="22"/>
          <w:szCs w:val="22"/>
        </w:rPr>
        <w:t>Korte inhoud coschap</w:t>
      </w:r>
      <w:r w:rsidRPr="00395263">
        <w:rPr>
          <w:rStyle w:val="eop"/>
          <w:rFonts w:cs="Segoe UI" w:asciiTheme="minorHAnsi" w:hAnsiTheme="minorHAnsi" w:eastAsiaTheme="majorEastAsia"/>
          <w:sz w:val="22"/>
          <w:szCs w:val="22"/>
        </w:rPr>
        <w:t> </w:t>
      </w:r>
    </w:p>
    <w:p w:rsidRPr="00395263" w:rsidR="00395263" w:rsidP="69C7301D" w:rsidRDefault="00395263" w14:paraId="5360105B" w14:textId="77777777">
      <w:pPr>
        <w:pStyle w:val="paragraph"/>
        <w:spacing w:before="0" w:beforeAutospacing="off" w:after="0" w:afterAutospacing="off"/>
        <w:textAlignment w:val="baseline"/>
      </w:pPr>
      <w:r w:rsidRPr="69C7301D" w:rsidR="00395263">
        <w:rPr>
          <w:rStyle w:val="normaltextrun"/>
          <w:rFonts w:ascii="Aptos" w:hAnsi="Aptos" w:eastAsia="" w:cs="Segoe UI" w:asciiTheme="minorAscii" w:hAnsiTheme="minorAscii" w:eastAsiaTheme="majorEastAsia"/>
          <w:sz w:val="22"/>
          <w:szCs w:val="22"/>
        </w:rPr>
        <w:t xml:space="preserve">Gedurende het </w:t>
      </w:r>
      <w:r w:rsidRPr="69C7301D" w:rsidR="00395263">
        <w:rPr>
          <w:rStyle w:val="normaltextrun"/>
          <w:rFonts w:ascii="Aptos" w:hAnsi="Aptos" w:eastAsia="" w:cs="Segoe UI" w:asciiTheme="minorAscii" w:hAnsiTheme="minorAscii" w:eastAsiaTheme="majorEastAsia"/>
          <w:sz w:val="22"/>
          <w:szCs w:val="22"/>
        </w:rPr>
        <w:t>co-schap</w:t>
      </w:r>
      <w:r w:rsidRPr="69C7301D" w:rsidR="00395263">
        <w:rPr>
          <w:rStyle w:val="normaltextrun"/>
          <w:rFonts w:ascii="Aptos" w:hAnsi="Aptos" w:eastAsia="" w:cs="Segoe UI" w:asciiTheme="minorAscii" w:hAnsiTheme="minorAscii" w:eastAsiaTheme="majorEastAsia"/>
          <w:sz w:val="22"/>
          <w:szCs w:val="22"/>
        </w:rPr>
        <w:t xml:space="preserve"> geriatrie zul je met name ingezet worden op de klinische afdeling en uiteindelijk ook eigen patiënten onder je hoede krijgen, welke je zult overleggen met de arts-assistenten en de geriaters. </w:t>
      </w:r>
      <w:r w:rsidRPr="69C7301D" w:rsidR="00395263">
        <w:rPr>
          <w:rStyle w:val="eop"/>
          <w:rFonts w:ascii="Aptos" w:hAnsi="Aptos" w:eastAsia="" w:cs="Segoe UI" w:asciiTheme="minorAscii" w:hAnsiTheme="minorAscii" w:eastAsiaTheme="majorEastAsia"/>
          <w:sz w:val="22"/>
          <w:szCs w:val="22"/>
        </w:rPr>
        <w:t> </w:t>
      </w:r>
    </w:p>
    <w:p w:rsidR="67185FFE" w:rsidP="69C7301D" w:rsidRDefault="67185FFE" w14:paraId="67C04E0B" w14:textId="40D812E7">
      <w:pPr>
        <w:pStyle w:val="paragraph"/>
        <w:spacing w:before="0" w:beforeAutospacing="off" w:after="0" w:afterAutospacing="off"/>
      </w:pPr>
      <w:r w:rsidRPr="69C7301D" w:rsidR="67185FFE">
        <w:rPr>
          <w:rStyle w:val="eop"/>
          <w:rFonts w:ascii="Aptos" w:hAnsi="Aptos" w:eastAsia="" w:cs="Segoe UI" w:asciiTheme="minorAscii" w:hAnsiTheme="minorAscii" w:eastAsiaTheme="majorEastAsia"/>
          <w:sz w:val="22"/>
          <w:szCs w:val="22"/>
        </w:rPr>
        <w:t xml:space="preserve">Ook is het mogelijk een inkijkje te krijgen in onze spreekuren op de polikliniek, of mee te lopen met een intercollegiaal consult. </w:t>
      </w:r>
    </w:p>
    <w:p w:rsidR="69C7301D" w:rsidP="69C7301D" w:rsidRDefault="69C7301D" w14:paraId="646F88FB" w14:textId="5472F930">
      <w:pPr>
        <w:pStyle w:val="Standaard"/>
        <w:spacing w:line="259" w:lineRule="auto"/>
        <w:rPr>
          <w:sz w:val="22"/>
          <w:szCs w:val="22"/>
        </w:rPr>
      </w:pPr>
    </w:p>
    <w:p w:rsidRPr="00F7003D" w:rsidR="009C7113" w:rsidP="69C7301D" w:rsidRDefault="009C7113" w14:paraId="741608B7" w14:textId="3AC4670E">
      <w:pPr>
        <w:pStyle w:val="Standaard"/>
        <w:spacing w:line="259" w:lineRule="auto"/>
        <w:rPr>
          <w:sz w:val="22"/>
          <w:szCs w:val="22"/>
        </w:rPr>
      </w:pPr>
      <w:r w:rsidRPr="69C7301D" w:rsidR="009C7113">
        <w:rPr>
          <w:sz w:val="22"/>
          <w:szCs w:val="22"/>
        </w:rPr>
        <w:t xml:space="preserve">Tot binnenkort op de afdeling Geriatrie en veel plezier tijdens je </w:t>
      </w:r>
      <w:r w:rsidRPr="69C7301D" w:rsidR="009C7113">
        <w:rPr>
          <w:sz w:val="22"/>
          <w:szCs w:val="22"/>
        </w:rPr>
        <w:t>co-schap</w:t>
      </w:r>
      <w:r w:rsidRPr="69C7301D" w:rsidR="009C7113">
        <w:rPr>
          <w:sz w:val="22"/>
          <w:szCs w:val="22"/>
        </w:rPr>
        <w:t>!</w:t>
      </w:r>
    </w:p>
    <w:p w:rsidRPr="00395263" w:rsidR="00F7003D" w:rsidRDefault="00F7003D" w14:paraId="1FA8C7AB" w14:textId="77777777">
      <w:pPr>
        <w:rPr>
          <w:sz w:val="22"/>
          <w:szCs w:val="22"/>
        </w:rPr>
      </w:pPr>
    </w:p>
    <w:sectPr w:rsidRPr="00395263" w:rsidR="00F7003D">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3D"/>
    <w:rsid w:val="0002700F"/>
    <w:rsid w:val="00257600"/>
    <w:rsid w:val="00395263"/>
    <w:rsid w:val="00465B89"/>
    <w:rsid w:val="004D3AA7"/>
    <w:rsid w:val="00682074"/>
    <w:rsid w:val="006C06F6"/>
    <w:rsid w:val="009C7113"/>
    <w:rsid w:val="00AF46A6"/>
    <w:rsid w:val="00B37D4D"/>
    <w:rsid w:val="00D62F82"/>
    <w:rsid w:val="00EE7EB4"/>
    <w:rsid w:val="00F7003D"/>
    <w:rsid w:val="1806B15C"/>
    <w:rsid w:val="2019BE1F"/>
    <w:rsid w:val="208D305E"/>
    <w:rsid w:val="2DFA4971"/>
    <w:rsid w:val="34C28205"/>
    <w:rsid w:val="432BEDB7"/>
    <w:rsid w:val="435671C6"/>
    <w:rsid w:val="444177BC"/>
    <w:rsid w:val="495CF002"/>
    <w:rsid w:val="4A4E75A7"/>
    <w:rsid w:val="4C503F21"/>
    <w:rsid w:val="658D1A05"/>
    <w:rsid w:val="65AC614E"/>
    <w:rsid w:val="65D7EAF9"/>
    <w:rsid w:val="67185FFE"/>
    <w:rsid w:val="69C7301D"/>
    <w:rsid w:val="6E42008E"/>
    <w:rsid w:val="76A4F232"/>
    <w:rsid w:val="7F2BD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44A36"/>
  <w15:chartTrackingRefBased/>
  <w15:docId w15:val="{3694CCC0-8E57-4381-ACC5-B9757B35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F7003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03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0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0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0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0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0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0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03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7003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F7003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F7003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F7003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F7003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F7003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F7003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F7003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F7003D"/>
    <w:rPr>
      <w:rFonts w:eastAsiaTheme="majorEastAsia" w:cstheme="majorBidi"/>
      <w:color w:val="272727" w:themeColor="text1" w:themeTint="D8"/>
    </w:rPr>
  </w:style>
  <w:style w:type="paragraph" w:styleId="Titel">
    <w:name w:val="Title"/>
    <w:basedOn w:val="Standaard"/>
    <w:next w:val="Standaard"/>
    <w:link w:val="TitelChar"/>
    <w:uiPriority w:val="10"/>
    <w:qFormat/>
    <w:rsid w:val="00F7003D"/>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7003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F7003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F700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03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7003D"/>
    <w:rPr>
      <w:i/>
      <w:iCs/>
      <w:color w:val="404040" w:themeColor="text1" w:themeTint="BF"/>
    </w:rPr>
  </w:style>
  <w:style w:type="paragraph" w:styleId="Lijstalinea">
    <w:name w:val="List Paragraph"/>
    <w:basedOn w:val="Standaard"/>
    <w:uiPriority w:val="34"/>
    <w:qFormat/>
    <w:rsid w:val="00F7003D"/>
    <w:pPr>
      <w:ind w:left="720"/>
      <w:contextualSpacing/>
    </w:pPr>
  </w:style>
  <w:style w:type="character" w:styleId="Intensievebenadrukking">
    <w:name w:val="Intense Emphasis"/>
    <w:basedOn w:val="Standaardalinea-lettertype"/>
    <w:uiPriority w:val="21"/>
    <w:qFormat/>
    <w:rsid w:val="00F7003D"/>
    <w:rPr>
      <w:i/>
      <w:iCs/>
      <w:color w:val="0F4761" w:themeColor="accent1" w:themeShade="BF"/>
    </w:rPr>
  </w:style>
  <w:style w:type="paragraph" w:styleId="Duidelijkcitaat">
    <w:name w:val="Intense Quote"/>
    <w:basedOn w:val="Standaard"/>
    <w:next w:val="Standaard"/>
    <w:link w:val="DuidelijkcitaatChar"/>
    <w:uiPriority w:val="30"/>
    <w:qFormat/>
    <w:rsid w:val="00F7003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7003D"/>
    <w:rPr>
      <w:i/>
      <w:iCs/>
      <w:color w:val="0F4761" w:themeColor="accent1" w:themeShade="BF"/>
    </w:rPr>
  </w:style>
  <w:style w:type="character" w:styleId="Intensieveverwijzing">
    <w:name w:val="Intense Reference"/>
    <w:basedOn w:val="Standaardalinea-lettertype"/>
    <w:uiPriority w:val="32"/>
    <w:qFormat/>
    <w:rsid w:val="00F7003D"/>
    <w:rPr>
      <w:b/>
      <w:bCs/>
      <w:smallCaps/>
      <w:color w:val="0F4761" w:themeColor="accent1" w:themeShade="BF"/>
      <w:spacing w:val="5"/>
    </w:rPr>
  </w:style>
  <w:style w:type="paragraph" w:styleId="paragraph" w:customStyle="1">
    <w:name w:val="paragraph"/>
    <w:basedOn w:val="Standaard"/>
    <w:rsid w:val="00395263"/>
    <w:pPr>
      <w:spacing w:before="100" w:beforeAutospacing="1" w:after="100" w:afterAutospacing="1" w:line="240" w:lineRule="auto"/>
    </w:pPr>
    <w:rPr>
      <w:rFonts w:ascii="Times New Roman" w:hAnsi="Times New Roman" w:eastAsia="Times New Roman" w:cs="Times New Roman"/>
      <w:kern w:val="0"/>
      <w:lang w:eastAsia="nl-NL"/>
      <w14:ligatures w14:val="none"/>
    </w:rPr>
  </w:style>
  <w:style w:type="character" w:styleId="normaltextrun" w:customStyle="1">
    <w:name w:val="normaltextrun"/>
    <w:basedOn w:val="Standaardalinea-lettertype"/>
    <w:rsid w:val="00395263"/>
  </w:style>
  <w:style w:type="character" w:styleId="eop" w:customStyle="1">
    <w:name w:val="eop"/>
    <w:basedOn w:val="Standaardalinea-lettertype"/>
    <w:rsid w:val="00395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640">
      <w:bodyDiv w:val="1"/>
      <w:marLeft w:val="0"/>
      <w:marRight w:val="0"/>
      <w:marTop w:val="0"/>
      <w:marBottom w:val="0"/>
      <w:divBdr>
        <w:top w:val="none" w:sz="0" w:space="0" w:color="auto"/>
        <w:left w:val="none" w:sz="0" w:space="0" w:color="auto"/>
        <w:bottom w:val="none" w:sz="0" w:space="0" w:color="auto"/>
        <w:right w:val="none" w:sz="0" w:space="0" w:color="auto"/>
      </w:divBdr>
      <w:divsChild>
        <w:div w:id="615914945">
          <w:marLeft w:val="0"/>
          <w:marRight w:val="0"/>
          <w:marTop w:val="0"/>
          <w:marBottom w:val="0"/>
          <w:divBdr>
            <w:top w:val="none" w:sz="0" w:space="0" w:color="auto"/>
            <w:left w:val="none" w:sz="0" w:space="0" w:color="auto"/>
            <w:bottom w:val="none" w:sz="0" w:space="0" w:color="auto"/>
            <w:right w:val="none" w:sz="0" w:space="0" w:color="auto"/>
          </w:divBdr>
        </w:div>
        <w:div w:id="15928636">
          <w:marLeft w:val="0"/>
          <w:marRight w:val="0"/>
          <w:marTop w:val="0"/>
          <w:marBottom w:val="0"/>
          <w:divBdr>
            <w:top w:val="none" w:sz="0" w:space="0" w:color="auto"/>
            <w:left w:val="none" w:sz="0" w:space="0" w:color="auto"/>
            <w:bottom w:val="none" w:sz="0" w:space="0" w:color="auto"/>
            <w:right w:val="none" w:sz="0" w:space="0" w:color="auto"/>
          </w:divBdr>
        </w:div>
        <w:div w:id="1137600292">
          <w:marLeft w:val="0"/>
          <w:marRight w:val="0"/>
          <w:marTop w:val="0"/>
          <w:marBottom w:val="0"/>
          <w:divBdr>
            <w:top w:val="none" w:sz="0" w:space="0" w:color="auto"/>
            <w:left w:val="none" w:sz="0" w:space="0" w:color="auto"/>
            <w:bottom w:val="none" w:sz="0" w:space="0" w:color="auto"/>
            <w:right w:val="none" w:sz="0" w:space="0" w:color="auto"/>
          </w:divBdr>
        </w:div>
        <w:div w:id="1787429648">
          <w:marLeft w:val="0"/>
          <w:marRight w:val="0"/>
          <w:marTop w:val="0"/>
          <w:marBottom w:val="0"/>
          <w:divBdr>
            <w:top w:val="none" w:sz="0" w:space="0" w:color="auto"/>
            <w:left w:val="none" w:sz="0" w:space="0" w:color="auto"/>
            <w:bottom w:val="none" w:sz="0" w:space="0" w:color="auto"/>
            <w:right w:val="none" w:sz="0" w:space="0" w:color="auto"/>
          </w:divBdr>
        </w:div>
        <w:div w:id="2128960851">
          <w:marLeft w:val="0"/>
          <w:marRight w:val="0"/>
          <w:marTop w:val="0"/>
          <w:marBottom w:val="0"/>
          <w:divBdr>
            <w:top w:val="none" w:sz="0" w:space="0" w:color="auto"/>
            <w:left w:val="none" w:sz="0" w:space="0" w:color="auto"/>
            <w:bottom w:val="none" w:sz="0" w:space="0" w:color="auto"/>
            <w:right w:val="none" w:sz="0" w:space="0" w:color="auto"/>
          </w:divBdr>
        </w:div>
        <w:div w:id="1806268765">
          <w:marLeft w:val="0"/>
          <w:marRight w:val="0"/>
          <w:marTop w:val="0"/>
          <w:marBottom w:val="0"/>
          <w:divBdr>
            <w:top w:val="none" w:sz="0" w:space="0" w:color="auto"/>
            <w:left w:val="none" w:sz="0" w:space="0" w:color="auto"/>
            <w:bottom w:val="none" w:sz="0" w:space="0" w:color="auto"/>
            <w:right w:val="none" w:sz="0" w:space="0" w:color="auto"/>
          </w:divBdr>
        </w:div>
        <w:div w:id="502470809">
          <w:marLeft w:val="0"/>
          <w:marRight w:val="0"/>
          <w:marTop w:val="0"/>
          <w:marBottom w:val="0"/>
          <w:divBdr>
            <w:top w:val="none" w:sz="0" w:space="0" w:color="auto"/>
            <w:left w:val="none" w:sz="0" w:space="0" w:color="auto"/>
            <w:bottom w:val="none" w:sz="0" w:space="0" w:color="auto"/>
            <w:right w:val="none" w:sz="0" w:space="0" w:color="auto"/>
          </w:divBdr>
        </w:div>
        <w:div w:id="105423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5" ma:contentTypeDescription="Een nieuw document maken." ma:contentTypeScope="" ma:versionID="e7535be44b8a3c940712b018b3b0cd59">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5767167b4db9486c25b5f5ec3703fbc6" ns2:_="" ns3:_="">
    <xsd:import namespace="85098451-8c0c-418c-b1bd-40fe31215c28"/>
    <xsd:import namespace="36152f41-401f-434d-8351-a019e7a32aee"/>
    <xsd:element name="properties">
      <xsd:complexType>
        <xsd:sequence>
          <xsd:element name="documentManagement">
            <xsd:complexType>
              <xsd:all>
                <xsd:element ref="ns2:Title0"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33fa608-a41e-4c5a-84b4-93bc3c984616}"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152f41-401f-434d-8351-a019e7a32aee" xsi:nil="true"/>
    <lcf76f155ced4ddcb4097134ff3c332f xmlns="85098451-8c0c-418c-b1bd-40fe31215c28">
      <Terms xmlns="http://schemas.microsoft.com/office/infopath/2007/PartnerControls"/>
    </lcf76f155ced4ddcb4097134ff3c332f>
    <Title0 xmlns="85098451-8c0c-418c-b1bd-40fe31215c28" xsi:nil="true"/>
  </documentManagement>
</p:properties>
</file>

<file path=customXml/itemProps1.xml><?xml version="1.0" encoding="utf-8"?>
<ds:datastoreItem xmlns:ds="http://schemas.openxmlformats.org/officeDocument/2006/customXml" ds:itemID="{19B7F390-904A-4D15-9DA6-8C1BB46D2E50}"/>
</file>

<file path=customXml/itemProps2.xml><?xml version="1.0" encoding="utf-8"?>
<ds:datastoreItem xmlns:ds="http://schemas.openxmlformats.org/officeDocument/2006/customXml" ds:itemID="{B8400172-B3A0-454E-A751-0ECBCD405C81}">
  <ds:schemaRefs>
    <ds:schemaRef ds:uri="http://schemas.microsoft.com/sharepoint/v3/contenttype/forms"/>
  </ds:schemaRefs>
</ds:datastoreItem>
</file>

<file path=customXml/itemProps3.xml><?xml version="1.0" encoding="utf-8"?>
<ds:datastoreItem xmlns:ds="http://schemas.openxmlformats.org/officeDocument/2006/customXml" ds:itemID="{55422DCF-621E-439F-8A62-883A661699C2}">
  <ds:schemaRefs>
    <ds:schemaRef ds:uri="http://schemas.microsoft.com/office/2006/metadata/properties"/>
    <ds:schemaRef ds:uri="http://schemas.microsoft.com/office/infopath/2007/PartnerControls"/>
    <ds:schemaRef ds:uri="36152f41-401f-434d-8351-a019e7a32aee"/>
    <ds:schemaRef ds:uri="85098451-8c0c-418c-b1bd-40fe31215c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Kaland, Katja</dc:creator>
  <keywords/>
  <dc:description/>
  <lastModifiedBy>Kaland, Katja</lastModifiedBy>
  <revision>10</revision>
  <dcterms:created xsi:type="dcterms:W3CDTF">2025-12-12T15:53:00.0000000Z</dcterms:created>
  <dcterms:modified xsi:type="dcterms:W3CDTF">2026-01-19T15:05:04.6004493Z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MediaServiceImageTags">
    <vt:lpwstr/>
  </property>
</Properties>
</file>