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BF4D" w14:textId="77777777" w:rsidR="00B624B1" w:rsidRDefault="00F843D2" w:rsidP="00B624B1">
      <w:pPr>
        <w:pStyle w:val="Kop1"/>
        <w:spacing w:before="0" w:after="0" w:line="240" w:lineRule="atLeast"/>
        <w:rPr>
          <w:rFonts w:ascii="Verdana" w:hAnsi="Verdana"/>
          <w:lang w:eastAsia="en-US"/>
        </w:rPr>
      </w:pPr>
      <w:r>
        <w:rPr>
          <w:rFonts w:ascii="Verdana" w:hAnsi="Verdana"/>
          <w:lang w:eastAsia="en-US"/>
        </w:rPr>
        <w:t>Neurologie Franciscus Gasthuis</w:t>
      </w:r>
      <w:r w:rsidR="002C0E0F">
        <w:rPr>
          <w:rFonts w:ascii="Verdana" w:hAnsi="Verdana"/>
          <w:lang w:eastAsia="en-US"/>
        </w:rPr>
        <w:t xml:space="preserve"> &amp; Vlietland</w:t>
      </w:r>
    </w:p>
    <w:p w14:paraId="3548C9CF" w14:textId="77777777" w:rsidR="00F843D2" w:rsidRPr="00F843D2" w:rsidRDefault="00F843D2" w:rsidP="00F843D2">
      <w:pPr>
        <w:rPr>
          <w:lang w:eastAsia="en-US"/>
        </w:rPr>
      </w:pPr>
    </w:p>
    <w:p w14:paraId="4472E610" w14:textId="77777777" w:rsidR="00B624B1" w:rsidRDefault="00B624B1" w:rsidP="00B624B1">
      <w:pPr>
        <w:pStyle w:val="Ondertitel"/>
        <w:spacing w:after="0" w:line="240" w:lineRule="atLeast"/>
        <w:rPr>
          <w:rFonts w:ascii="Verdana" w:hAnsi="Verdana"/>
          <w:color w:val="2E74B5" w:themeColor="accent1" w:themeShade="BF"/>
          <w:lang w:eastAsia="en-US"/>
        </w:rPr>
      </w:pPr>
      <w:r w:rsidRPr="00A707EE">
        <w:rPr>
          <w:rFonts w:ascii="Verdana" w:hAnsi="Verdana"/>
          <w:color w:val="2E74B5" w:themeColor="accent1" w:themeShade="BF"/>
          <w:lang w:eastAsia="en-US"/>
        </w:rPr>
        <w:t>Algemene informatie vakgroep/afdeling</w:t>
      </w:r>
    </w:p>
    <w:p w14:paraId="06F0C1D1" w14:textId="77777777" w:rsidR="006669F4" w:rsidRPr="006669F4" w:rsidRDefault="006669F4" w:rsidP="006669F4">
      <w:pPr>
        <w:rPr>
          <w:lang w:eastAsia="en-US"/>
        </w:rPr>
      </w:pPr>
    </w:p>
    <w:p w14:paraId="5D4825C6" w14:textId="77777777" w:rsidR="00ED21A6" w:rsidRDefault="00F843D2" w:rsidP="00B624B1">
      <w:pPr>
        <w:rPr>
          <w:lang w:eastAsia="en-US"/>
        </w:rPr>
      </w:pPr>
      <w:r>
        <w:rPr>
          <w:lang w:eastAsia="en-US"/>
        </w:rPr>
        <w:t xml:space="preserve">De vakgroep neurologie bestaat uit 14 neurologen. </w:t>
      </w:r>
      <w:r w:rsidR="00015FC8">
        <w:rPr>
          <w:lang w:eastAsia="en-US"/>
        </w:rPr>
        <w:t>We beoefenen de neurologie in de volle breedte van het vak. Iedere neuroloog heeft daarnaast eigen aandachtsgebied</w:t>
      </w:r>
      <w:r w:rsidR="006669F4">
        <w:rPr>
          <w:lang w:eastAsia="en-US"/>
        </w:rPr>
        <w:t xml:space="preserve"> (en)</w:t>
      </w:r>
      <w:r w:rsidR="00015FC8">
        <w:rPr>
          <w:lang w:eastAsia="en-US"/>
        </w:rPr>
        <w:t xml:space="preserve">. </w:t>
      </w:r>
      <w:r>
        <w:rPr>
          <w:lang w:eastAsia="en-US"/>
        </w:rPr>
        <w:t xml:space="preserve">De neurologen werken </w:t>
      </w:r>
      <w:r w:rsidR="002C0E0F">
        <w:rPr>
          <w:lang w:eastAsia="en-US"/>
        </w:rPr>
        <w:t xml:space="preserve">op de locaties Franciscus Gasthuis, -Vlietland, -Willemsplein, -Berkel en –Maassluis. </w:t>
      </w:r>
    </w:p>
    <w:p w14:paraId="33DDF545" w14:textId="77777777" w:rsidR="00ED21A6" w:rsidRPr="000F5584" w:rsidRDefault="00ED21A6" w:rsidP="00ED21A6">
      <w:pPr>
        <w:rPr>
          <w:lang w:eastAsia="en-US"/>
        </w:rPr>
      </w:pPr>
      <w:r>
        <w:rPr>
          <w:lang w:eastAsia="en-US"/>
        </w:rPr>
        <w:t xml:space="preserve">Op de locatie Franciscus Gasthuis zijn er naast neurologen </w:t>
      </w:r>
      <w:r w:rsidR="006669F4">
        <w:rPr>
          <w:lang w:eastAsia="en-US"/>
        </w:rPr>
        <w:t>9</w:t>
      </w:r>
      <w:r>
        <w:rPr>
          <w:lang w:eastAsia="en-US"/>
        </w:rPr>
        <w:t xml:space="preserve"> AIOS en ANIOS werkzaam. Op de locatie Franciscus Vlietland werken 2 </w:t>
      </w:r>
      <w:proofErr w:type="spellStart"/>
      <w:r>
        <w:rPr>
          <w:lang w:eastAsia="en-US"/>
        </w:rPr>
        <w:t>Physician</w:t>
      </w:r>
      <w:proofErr w:type="spellEnd"/>
      <w:r>
        <w:rPr>
          <w:lang w:eastAsia="en-US"/>
        </w:rPr>
        <w:t xml:space="preserve"> </w:t>
      </w:r>
      <w:proofErr w:type="spellStart"/>
      <w:r>
        <w:rPr>
          <w:lang w:eastAsia="en-US"/>
        </w:rPr>
        <w:t>Assistants</w:t>
      </w:r>
      <w:proofErr w:type="spellEnd"/>
      <w:r>
        <w:rPr>
          <w:lang w:eastAsia="en-US"/>
        </w:rPr>
        <w:t>.</w:t>
      </w:r>
    </w:p>
    <w:p w14:paraId="651737D3" w14:textId="77777777" w:rsidR="00B624B1" w:rsidRPr="00A707EE" w:rsidRDefault="00B624B1" w:rsidP="00B624B1">
      <w:pPr>
        <w:pStyle w:val="Ondertitel"/>
        <w:spacing w:after="0" w:line="240" w:lineRule="atLeast"/>
        <w:rPr>
          <w:rFonts w:ascii="Verdana" w:hAnsi="Verdana"/>
          <w:color w:val="2E74B5" w:themeColor="accent1" w:themeShade="BF"/>
          <w:lang w:eastAsia="en-US"/>
        </w:rPr>
      </w:pPr>
      <w:r w:rsidRPr="00A707EE">
        <w:rPr>
          <w:rFonts w:ascii="Verdana" w:hAnsi="Verdana"/>
          <w:color w:val="2E74B5" w:themeColor="accent1" w:themeShade="BF"/>
          <w:lang w:eastAsia="en-US"/>
        </w:rPr>
        <w:t>ICT</w:t>
      </w:r>
    </w:p>
    <w:p w14:paraId="46C578BC" w14:textId="77777777" w:rsidR="00B624B1" w:rsidRDefault="00B624B1" w:rsidP="00B624B1">
      <w:pPr>
        <w:rPr>
          <w:bCs/>
          <w:lang w:eastAsia="en-US"/>
        </w:rPr>
      </w:pPr>
      <w:r w:rsidRPr="00290A10">
        <w:rPr>
          <w:lang w:eastAsia="en-US"/>
        </w:rPr>
        <w:t xml:space="preserve">Coassistenten hebben toegang tot </w:t>
      </w:r>
      <w:proofErr w:type="spellStart"/>
      <w:r w:rsidRPr="00290A10">
        <w:rPr>
          <w:lang w:eastAsia="en-US"/>
        </w:rPr>
        <w:t>Hix</w:t>
      </w:r>
      <w:proofErr w:type="spellEnd"/>
      <w:r w:rsidRPr="00290A10">
        <w:rPr>
          <w:lang w:eastAsia="en-US"/>
        </w:rPr>
        <w:t xml:space="preserve">, het elektronisch patiëntendossier. </w:t>
      </w:r>
      <w:r>
        <w:rPr>
          <w:lang w:eastAsia="en-US"/>
        </w:rPr>
        <w:t>Hierin kun je alle p</w:t>
      </w:r>
      <w:r w:rsidRPr="00364D63">
        <w:rPr>
          <w:bCs/>
          <w:lang w:eastAsia="en-US"/>
        </w:rPr>
        <w:t>atiënten informatie (brieven, laboratoriumuitslagen)</w:t>
      </w:r>
      <w:r>
        <w:rPr>
          <w:bCs/>
          <w:lang w:eastAsia="en-US"/>
        </w:rPr>
        <w:t xml:space="preserve"> vinden. </w:t>
      </w:r>
    </w:p>
    <w:p w14:paraId="20B5B165" w14:textId="77777777" w:rsidR="00B624B1" w:rsidRPr="00290A10" w:rsidRDefault="00B624B1" w:rsidP="00B624B1">
      <w:pPr>
        <w:rPr>
          <w:lang w:eastAsia="en-US"/>
        </w:rPr>
      </w:pPr>
      <w:r w:rsidRPr="00290A10">
        <w:rPr>
          <w:lang w:eastAsia="en-US"/>
        </w:rPr>
        <w:t>Iedereen krijgt een persoonlijk account. Per mail krijg je de gebruikersnaam en wachtwoord.</w:t>
      </w:r>
    </w:p>
    <w:p w14:paraId="75633526" w14:textId="77777777" w:rsidR="00B624B1" w:rsidRPr="00A707EE" w:rsidRDefault="00B624B1" w:rsidP="00B624B1">
      <w:pPr>
        <w:spacing w:after="0" w:line="240" w:lineRule="atLeast"/>
        <w:rPr>
          <w:rFonts w:ascii="Verdana" w:hAnsi="Verdana"/>
          <w:color w:val="2E74B5" w:themeColor="accent1" w:themeShade="BF"/>
          <w:lang w:eastAsia="en-US"/>
        </w:rPr>
      </w:pPr>
    </w:p>
    <w:p w14:paraId="79FADB40" w14:textId="77777777" w:rsidR="00B624B1" w:rsidRDefault="00B624B1" w:rsidP="00B624B1">
      <w:pPr>
        <w:pStyle w:val="Ondertitel"/>
        <w:spacing w:after="0" w:line="240" w:lineRule="atLeast"/>
        <w:rPr>
          <w:rFonts w:ascii="Verdana" w:hAnsi="Verdana"/>
          <w:color w:val="2E74B5" w:themeColor="accent1" w:themeShade="BF"/>
          <w:lang w:eastAsia="en-US"/>
        </w:rPr>
      </w:pPr>
      <w:r w:rsidRPr="00A707EE">
        <w:rPr>
          <w:rFonts w:ascii="Verdana" w:hAnsi="Verdana"/>
          <w:color w:val="2E74B5" w:themeColor="accent1" w:themeShade="BF"/>
          <w:lang w:eastAsia="en-US"/>
        </w:rPr>
        <w:t xml:space="preserve">Werkzaamheden coschap </w:t>
      </w:r>
    </w:p>
    <w:p w14:paraId="27BA2E8C" w14:textId="77777777" w:rsidR="006669F4" w:rsidRDefault="006669F4" w:rsidP="006669F4">
      <w:pPr>
        <w:rPr>
          <w:lang w:eastAsia="en-US"/>
        </w:rPr>
      </w:pPr>
      <w:r>
        <w:rPr>
          <w:lang w:eastAsia="en-US"/>
        </w:rPr>
        <w:t xml:space="preserve">Als oudste coassistent ben je werkzaam op de locatie Gasthuis of Vlietland (één locatie). </w:t>
      </w:r>
    </w:p>
    <w:p w14:paraId="2C9873EC" w14:textId="77777777" w:rsidR="00015FC8" w:rsidRPr="00015FC8" w:rsidRDefault="00015FC8" w:rsidP="00015FC8">
      <w:pPr>
        <w:rPr>
          <w:lang w:eastAsia="en-US"/>
        </w:rPr>
      </w:pPr>
      <w:r>
        <w:rPr>
          <w:lang w:eastAsia="en-US"/>
        </w:rPr>
        <w:t xml:space="preserve">Tijdens een </w:t>
      </w:r>
      <w:r w:rsidR="001373FC">
        <w:rPr>
          <w:lang w:eastAsia="en-US"/>
        </w:rPr>
        <w:t>coschap</w:t>
      </w:r>
      <w:r>
        <w:rPr>
          <w:lang w:eastAsia="en-US"/>
        </w:rPr>
        <w:t xml:space="preserve"> van 12 weken ben je 6 weken ingedeeld op de afdeling</w:t>
      </w:r>
      <w:r w:rsidR="001373FC">
        <w:rPr>
          <w:lang w:eastAsia="en-US"/>
        </w:rPr>
        <w:t xml:space="preserve"> waar je de verantwoordelijkheid krijgt over een aantal patiënten</w:t>
      </w:r>
      <w:r>
        <w:rPr>
          <w:lang w:eastAsia="en-US"/>
        </w:rPr>
        <w:t xml:space="preserve">. </w:t>
      </w:r>
      <w:r w:rsidR="001373FC">
        <w:rPr>
          <w:lang w:eastAsia="en-US"/>
        </w:rPr>
        <w:t>In het tweede deel van de stage ben je ingedeeld op de</w:t>
      </w:r>
      <w:r>
        <w:rPr>
          <w:lang w:eastAsia="en-US"/>
        </w:rPr>
        <w:t xml:space="preserve"> polikliniek </w:t>
      </w:r>
      <w:r w:rsidR="001373FC">
        <w:rPr>
          <w:lang w:eastAsia="en-US"/>
        </w:rPr>
        <w:t>of</w:t>
      </w:r>
      <w:r>
        <w:rPr>
          <w:lang w:eastAsia="en-US"/>
        </w:rPr>
        <w:t xml:space="preserve"> SEH. </w:t>
      </w:r>
      <w:r w:rsidR="001373FC">
        <w:rPr>
          <w:lang w:eastAsia="en-US"/>
        </w:rPr>
        <w:t xml:space="preserve">Hierbij is er vaak één SEH avondweek. Er zijn geen weekenddiensten. Tijdens een keuze coschap van 6 weken zijn er in principe 3 afdelingsweken, 2 weken polikliniek en 1 week SEH-stage. </w:t>
      </w:r>
      <w:r w:rsidR="004E0CD7">
        <w:rPr>
          <w:lang w:eastAsia="en-US"/>
        </w:rPr>
        <w:t>Van bovengenoemde indeling kan in overleg afgeweken worden.</w:t>
      </w:r>
    </w:p>
    <w:p w14:paraId="6FA3EE03" w14:textId="77777777" w:rsidR="00B624B1" w:rsidRDefault="00B624B1" w:rsidP="00B624B1">
      <w:pPr>
        <w:spacing w:after="0" w:line="240" w:lineRule="atLeast"/>
        <w:rPr>
          <w:rStyle w:val="Intensievebenadrukking"/>
          <w:rFonts w:ascii="Verdana" w:hAnsi="Verdana"/>
          <w:b w:val="0"/>
          <w:color w:val="2E74B5" w:themeColor="accent1" w:themeShade="BF"/>
        </w:rPr>
      </w:pPr>
      <w:r w:rsidRPr="000F5584">
        <w:rPr>
          <w:rStyle w:val="Intensievebenadrukking"/>
          <w:rFonts w:ascii="Verdana" w:hAnsi="Verdana"/>
          <w:b w:val="0"/>
          <w:color w:val="2E74B5" w:themeColor="accent1" w:themeShade="BF"/>
        </w:rPr>
        <w:t>Kliniek</w:t>
      </w:r>
    </w:p>
    <w:p w14:paraId="7EEEDBA7" w14:textId="77777777" w:rsidR="004E0CD7" w:rsidRPr="00C418F2" w:rsidRDefault="004E0CD7" w:rsidP="004E0CD7">
      <w:pPr>
        <w:pStyle w:val="Default"/>
        <w:rPr>
          <w:rFonts w:asciiTheme="minorHAnsi" w:hAnsiTheme="minorHAnsi" w:cs="Trebuchet MS"/>
          <w:sz w:val="22"/>
          <w:szCs w:val="22"/>
        </w:rPr>
      </w:pPr>
      <w:r w:rsidRPr="00C418F2">
        <w:rPr>
          <w:rFonts w:asciiTheme="minorHAnsi" w:hAnsiTheme="minorHAnsi" w:cs="Trebuchet MS"/>
          <w:sz w:val="22"/>
          <w:szCs w:val="22"/>
        </w:rPr>
        <w:t xml:space="preserve">Tijdens de kliniekstage werk je samen met de zaal arts-assistent(en) (Gasthuis) en PA (Vlietland). Iedere ochtend om 08:30 uur is er een ochtendrapport, waarbij de nieuw opgenomen patiënten en de consulten van de afgelopen nacht worden besproken. Je neemt deel aan de dagelijkse activiteiten zoals visite lopen, het bijhouden van het EPD en familiegesprekken. Tijdens deze periode </w:t>
      </w:r>
      <w:r w:rsidR="00C418F2" w:rsidRPr="00C418F2">
        <w:rPr>
          <w:rFonts w:asciiTheme="minorHAnsi" w:hAnsiTheme="minorHAnsi" w:cs="Trebuchet MS"/>
          <w:sz w:val="22"/>
          <w:szCs w:val="22"/>
        </w:rPr>
        <w:t>krijg je zelf de verantwoordelijkheid over een aantal patiënten.</w:t>
      </w:r>
    </w:p>
    <w:p w14:paraId="2C6D8B88" w14:textId="77777777" w:rsidR="004E0CD7" w:rsidRDefault="004E0CD7" w:rsidP="004E0CD7">
      <w:pPr>
        <w:pStyle w:val="Default"/>
        <w:rPr>
          <w:rFonts w:ascii="Trebuchet MS" w:hAnsi="Trebuchet MS" w:cs="Trebuchet MS"/>
          <w:sz w:val="22"/>
          <w:szCs w:val="22"/>
        </w:rPr>
      </w:pPr>
    </w:p>
    <w:p w14:paraId="018EAF9C" w14:textId="77777777" w:rsidR="004E0CD7" w:rsidRDefault="004E0CD7" w:rsidP="004E0CD7">
      <w:pPr>
        <w:spacing w:after="0" w:line="240" w:lineRule="atLeast"/>
        <w:rPr>
          <w:rStyle w:val="Intensievebenadrukking"/>
          <w:rFonts w:ascii="Verdana" w:hAnsi="Verdana"/>
          <w:b w:val="0"/>
          <w:color w:val="2E74B5" w:themeColor="accent1" w:themeShade="BF"/>
        </w:rPr>
      </w:pPr>
      <w:r w:rsidRPr="000F5584">
        <w:rPr>
          <w:rStyle w:val="Intensievebenadrukking"/>
          <w:rFonts w:ascii="Verdana" w:hAnsi="Verdana"/>
          <w:b w:val="0"/>
          <w:color w:val="2E74B5" w:themeColor="accent1" w:themeShade="BF"/>
        </w:rPr>
        <w:t>Polikliniek</w:t>
      </w:r>
    </w:p>
    <w:p w14:paraId="59F3A6EC" w14:textId="77777777" w:rsidR="004E0CD7" w:rsidRPr="00C418F2" w:rsidRDefault="004E0CD7" w:rsidP="004E0CD7">
      <w:pPr>
        <w:spacing w:after="0" w:line="240" w:lineRule="atLeast"/>
        <w:rPr>
          <w:rFonts w:cs="Trebuchet MS"/>
        </w:rPr>
      </w:pPr>
      <w:r w:rsidRPr="00C418F2">
        <w:rPr>
          <w:rFonts w:cs="Trebuchet MS"/>
        </w:rPr>
        <w:t xml:space="preserve">Tijdens het poliklinisch deel van de stage heb je een eigen poliklinisch spreekuur met </w:t>
      </w:r>
      <w:r w:rsidR="006669F4">
        <w:rPr>
          <w:rFonts w:cs="Trebuchet MS"/>
        </w:rPr>
        <w:t>4-</w:t>
      </w:r>
      <w:r w:rsidRPr="00C418F2">
        <w:rPr>
          <w:rFonts w:cs="Trebuchet MS"/>
        </w:rPr>
        <w:t>5 nieuwe patiënten per dag onder supervisie van een van de neurologen. Dit spreekuur start om 08.00 uur. Je verricht een volledig neurologisch onderzoek en maakt een (differentiaal)diagnose. Je doet voorstellen voor verder aanvullend onderzoek en behandeling.</w:t>
      </w:r>
    </w:p>
    <w:p w14:paraId="73578EDD" w14:textId="77777777" w:rsidR="004E0CD7" w:rsidRPr="000F5584" w:rsidRDefault="004E0CD7" w:rsidP="00B624B1">
      <w:pPr>
        <w:spacing w:after="0" w:line="240" w:lineRule="atLeast"/>
        <w:rPr>
          <w:rStyle w:val="Intensievebenadrukking"/>
          <w:rFonts w:ascii="Verdana" w:hAnsi="Verdana"/>
          <w:b w:val="0"/>
          <w:color w:val="2E74B5" w:themeColor="accent1" w:themeShade="BF"/>
        </w:rPr>
      </w:pPr>
    </w:p>
    <w:p w14:paraId="0110A582" w14:textId="77777777" w:rsidR="00B624B1" w:rsidRDefault="004E0CD7" w:rsidP="00B624B1">
      <w:pPr>
        <w:spacing w:after="0" w:line="240" w:lineRule="atLeast"/>
        <w:rPr>
          <w:rStyle w:val="Intensievebenadrukking"/>
          <w:rFonts w:ascii="Verdana" w:hAnsi="Verdana"/>
          <w:b w:val="0"/>
          <w:color w:val="2E74B5" w:themeColor="accent1" w:themeShade="BF"/>
        </w:rPr>
      </w:pPr>
      <w:r>
        <w:rPr>
          <w:rStyle w:val="Intensievebenadrukking"/>
          <w:rFonts w:ascii="Verdana" w:hAnsi="Verdana"/>
          <w:b w:val="0"/>
          <w:color w:val="2E74B5" w:themeColor="accent1" w:themeShade="BF"/>
        </w:rPr>
        <w:t>SEH</w:t>
      </w:r>
    </w:p>
    <w:p w14:paraId="76AA0B05" w14:textId="77777777" w:rsidR="006669F4" w:rsidRDefault="004E0CD7" w:rsidP="006669F4">
      <w:pPr>
        <w:rPr>
          <w:lang w:eastAsia="en-US"/>
        </w:rPr>
      </w:pPr>
      <w:r w:rsidRPr="00C418F2">
        <w:rPr>
          <w:rFonts w:cs="Trebuchet MS"/>
        </w:rPr>
        <w:t>Tijdens de SEH-weken zie je spoedpatiënten op de SEH en neurologische consulten in huis. Daarbij is er de mogelijkheid als eerste een aangekondigde patiënt op de spoedeisende hulp (SEH) te onderzoeken of consulten in huis te zien, waarna overleg volgt met de superviserend arts-assistent en neuroloog.</w:t>
      </w:r>
      <w:r w:rsidR="006669F4">
        <w:rPr>
          <w:rFonts w:cs="Trebuchet MS"/>
        </w:rPr>
        <w:t xml:space="preserve"> </w:t>
      </w:r>
      <w:r w:rsidR="006669F4">
        <w:rPr>
          <w:lang w:eastAsia="en-US"/>
        </w:rPr>
        <w:t xml:space="preserve">In het Vlietland is er minder mogelijkheid tot het </w:t>
      </w:r>
      <w:r w:rsidR="006669F4">
        <w:rPr>
          <w:lang w:eastAsia="en-US"/>
        </w:rPr>
        <w:lastRenderedPageBreak/>
        <w:t xml:space="preserve">beoordelen van neurologie patiënten op de SEH. Je kunt één/ enkele weken op de Gasthuis locatie ingedeeld worden als je dit wilt. </w:t>
      </w:r>
    </w:p>
    <w:p w14:paraId="7475B1C1" w14:textId="77777777" w:rsidR="00B624B1" w:rsidRPr="000F5584" w:rsidRDefault="00B624B1" w:rsidP="00B624B1">
      <w:pPr>
        <w:rPr>
          <w:lang w:eastAsia="en-US"/>
        </w:rPr>
      </w:pPr>
    </w:p>
    <w:p w14:paraId="623136EB" w14:textId="77777777" w:rsidR="00B624B1" w:rsidRDefault="00B624B1" w:rsidP="00B624B1">
      <w:pPr>
        <w:pStyle w:val="Ondertitel"/>
        <w:spacing w:after="0" w:line="240" w:lineRule="atLeast"/>
        <w:rPr>
          <w:rFonts w:ascii="Verdana" w:hAnsi="Verdana"/>
          <w:color w:val="2E74B5" w:themeColor="accent1" w:themeShade="BF"/>
          <w:lang w:eastAsia="en-US"/>
        </w:rPr>
      </w:pPr>
      <w:r w:rsidRPr="00A707EE">
        <w:rPr>
          <w:rFonts w:ascii="Verdana" w:hAnsi="Verdana"/>
          <w:color w:val="2E74B5" w:themeColor="accent1" w:themeShade="BF"/>
          <w:lang w:eastAsia="en-US"/>
        </w:rPr>
        <w:t>Besprekingen</w:t>
      </w:r>
      <w:r w:rsidR="00515C66">
        <w:rPr>
          <w:rFonts w:ascii="Verdana" w:hAnsi="Verdana"/>
          <w:color w:val="2E74B5" w:themeColor="accent1" w:themeShade="BF"/>
          <w:lang w:eastAsia="en-US"/>
        </w:rPr>
        <w:t xml:space="preserve"> en onderwijs</w:t>
      </w:r>
      <w:r w:rsidRPr="00A707EE">
        <w:rPr>
          <w:rFonts w:ascii="Verdana" w:hAnsi="Verdana"/>
          <w:color w:val="2E74B5" w:themeColor="accent1" w:themeShade="BF"/>
          <w:lang w:eastAsia="en-US"/>
        </w:rPr>
        <w:t xml:space="preserve"> </w:t>
      </w:r>
    </w:p>
    <w:p w14:paraId="1514AE50" w14:textId="77777777" w:rsidR="00B624B1" w:rsidRDefault="00C418F2" w:rsidP="00B624B1">
      <w:pPr>
        <w:rPr>
          <w:lang w:eastAsia="en-US"/>
        </w:rPr>
      </w:pPr>
      <w:r>
        <w:rPr>
          <w:lang w:eastAsia="en-US"/>
        </w:rPr>
        <w:t>Maandag: 16.30-17.00</w:t>
      </w:r>
      <w:r w:rsidR="00515C66">
        <w:rPr>
          <w:lang w:eastAsia="en-US"/>
        </w:rPr>
        <w:t xml:space="preserve"> uur</w:t>
      </w:r>
      <w:r>
        <w:rPr>
          <w:lang w:eastAsia="en-US"/>
        </w:rPr>
        <w:t xml:space="preserve"> radiologiebespreking</w:t>
      </w:r>
    </w:p>
    <w:p w14:paraId="556FFDD7" w14:textId="77777777" w:rsidR="00C418F2" w:rsidRDefault="00C418F2" w:rsidP="00B624B1">
      <w:pPr>
        <w:rPr>
          <w:lang w:eastAsia="en-US"/>
        </w:rPr>
      </w:pPr>
      <w:r>
        <w:rPr>
          <w:lang w:eastAsia="en-US"/>
        </w:rPr>
        <w:t xml:space="preserve">Dinsdag: 13.30-14.30 uur patiëntdemonstratie en </w:t>
      </w:r>
      <w:proofErr w:type="spellStart"/>
      <w:r>
        <w:rPr>
          <w:lang w:eastAsia="en-US"/>
        </w:rPr>
        <w:t>clinical</w:t>
      </w:r>
      <w:proofErr w:type="spellEnd"/>
      <w:r>
        <w:rPr>
          <w:lang w:eastAsia="en-US"/>
        </w:rPr>
        <w:t xml:space="preserve"> question</w:t>
      </w:r>
    </w:p>
    <w:p w14:paraId="446A0596" w14:textId="77777777" w:rsidR="00515C66" w:rsidRDefault="00515C66" w:rsidP="00B624B1">
      <w:pPr>
        <w:rPr>
          <w:lang w:eastAsia="en-US"/>
        </w:rPr>
      </w:pPr>
      <w:r>
        <w:rPr>
          <w:lang w:eastAsia="en-US"/>
        </w:rPr>
        <w:t xml:space="preserve">Maandag of dinsdag 15.30 uur onderwijs aan </w:t>
      </w:r>
      <w:r w:rsidR="00ED21A6">
        <w:rPr>
          <w:lang w:eastAsia="en-US"/>
        </w:rPr>
        <w:t>coassistenten</w:t>
      </w:r>
      <w:r>
        <w:rPr>
          <w:lang w:eastAsia="en-US"/>
        </w:rPr>
        <w:t xml:space="preserve"> door neuroloog</w:t>
      </w:r>
    </w:p>
    <w:p w14:paraId="32651539" w14:textId="77777777" w:rsidR="00C418F2" w:rsidRDefault="00C418F2" w:rsidP="00B624B1">
      <w:pPr>
        <w:rPr>
          <w:lang w:eastAsia="en-US"/>
        </w:rPr>
      </w:pPr>
      <w:r>
        <w:rPr>
          <w:lang w:eastAsia="en-US"/>
        </w:rPr>
        <w:t>Woensdag of donderdag 15.30 uur onderwijs aan arts-assistenten door neuroloog</w:t>
      </w:r>
    </w:p>
    <w:p w14:paraId="6AEBFB5A" w14:textId="77777777" w:rsidR="00C418F2" w:rsidRPr="000F5584" w:rsidRDefault="00C418F2" w:rsidP="00B624B1">
      <w:pPr>
        <w:rPr>
          <w:lang w:eastAsia="en-US"/>
        </w:rPr>
      </w:pPr>
      <w:r>
        <w:rPr>
          <w:lang w:eastAsia="en-US"/>
        </w:rPr>
        <w:t xml:space="preserve">Vrijdag: 12.30-13.30 uur </w:t>
      </w:r>
      <w:proofErr w:type="spellStart"/>
      <w:r>
        <w:rPr>
          <w:lang w:eastAsia="en-US"/>
        </w:rPr>
        <w:t>journal</w:t>
      </w:r>
      <w:proofErr w:type="spellEnd"/>
      <w:r>
        <w:rPr>
          <w:lang w:eastAsia="en-US"/>
        </w:rPr>
        <w:t xml:space="preserve"> club</w:t>
      </w:r>
    </w:p>
    <w:p w14:paraId="7A16AF1E" w14:textId="77777777" w:rsidR="00B624B1" w:rsidRPr="000F5584" w:rsidRDefault="00B624B1" w:rsidP="00B624B1">
      <w:pPr>
        <w:rPr>
          <w:lang w:eastAsia="en-US"/>
        </w:rPr>
      </w:pPr>
    </w:p>
    <w:p w14:paraId="534902D1" w14:textId="77777777" w:rsidR="00B624B1" w:rsidRDefault="00B624B1" w:rsidP="00B624B1">
      <w:pPr>
        <w:pStyle w:val="Ondertitel"/>
        <w:spacing w:after="0" w:line="240" w:lineRule="atLeast"/>
        <w:rPr>
          <w:rFonts w:ascii="Verdana" w:hAnsi="Verdana"/>
          <w:color w:val="2E74B5" w:themeColor="accent1" w:themeShade="BF"/>
          <w:lang w:eastAsia="en-US"/>
        </w:rPr>
      </w:pPr>
      <w:r w:rsidRPr="00A707EE">
        <w:rPr>
          <w:rFonts w:ascii="Verdana" w:hAnsi="Verdana"/>
          <w:color w:val="2E74B5" w:themeColor="accent1" w:themeShade="BF"/>
          <w:lang w:eastAsia="en-US"/>
        </w:rPr>
        <w:t xml:space="preserve">Voordrachten </w:t>
      </w:r>
    </w:p>
    <w:p w14:paraId="32FDDB93" w14:textId="77777777" w:rsidR="00B624B1" w:rsidRDefault="00515C66" w:rsidP="00B624B1">
      <w:pPr>
        <w:rPr>
          <w:lang w:eastAsia="en-US"/>
        </w:rPr>
      </w:pPr>
      <w:r>
        <w:rPr>
          <w:lang w:eastAsia="en-US"/>
        </w:rPr>
        <w:t xml:space="preserve">Als oudste </w:t>
      </w:r>
      <w:r w:rsidR="00ED21A6">
        <w:rPr>
          <w:lang w:eastAsia="en-US"/>
        </w:rPr>
        <w:t>coassistent</w:t>
      </w:r>
      <w:r>
        <w:rPr>
          <w:lang w:eastAsia="en-US"/>
        </w:rPr>
        <w:t xml:space="preserve"> geef je in de laatste week van je </w:t>
      </w:r>
      <w:r w:rsidR="00ED21A6">
        <w:rPr>
          <w:lang w:eastAsia="en-US"/>
        </w:rPr>
        <w:t>coschap</w:t>
      </w:r>
      <w:r>
        <w:rPr>
          <w:lang w:eastAsia="en-US"/>
        </w:rPr>
        <w:t xml:space="preserve"> een patiënt demonstratie tijdens het onderwijs op dinsdagmiddag. De demonstratie gaat over een patiënt die je in de afgelopen weken zelf hebt beoordeeld. Je wordt hierbij begeleid door een neuroloog.</w:t>
      </w:r>
    </w:p>
    <w:p w14:paraId="4FDD7376" w14:textId="77777777" w:rsidR="00F210FC" w:rsidRPr="000F5584" w:rsidRDefault="00F210FC" w:rsidP="00B624B1">
      <w:pPr>
        <w:rPr>
          <w:lang w:eastAsia="en-US"/>
        </w:rPr>
      </w:pPr>
    </w:p>
    <w:p w14:paraId="7DA366A1" w14:textId="77777777" w:rsidR="00B624B1" w:rsidRDefault="00B624B1" w:rsidP="00B624B1">
      <w:pPr>
        <w:pStyle w:val="Ondertitel"/>
        <w:spacing w:after="0" w:line="240" w:lineRule="atLeast"/>
        <w:rPr>
          <w:rFonts w:ascii="Verdana" w:hAnsi="Verdana"/>
          <w:color w:val="2E74B5" w:themeColor="accent1" w:themeShade="BF"/>
          <w:lang w:eastAsia="en-US"/>
        </w:rPr>
      </w:pPr>
      <w:r w:rsidRPr="00A707EE">
        <w:rPr>
          <w:rFonts w:ascii="Verdana" w:hAnsi="Verdana"/>
          <w:color w:val="2E74B5" w:themeColor="accent1" w:themeShade="BF"/>
          <w:lang w:eastAsia="en-US"/>
        </w:rPr>
        <w:t>Beoordeling</w:t>
      </w:r>
    </w:p>
    <w:p w14:paraId="00A53CDB" w14:textId="77777777" w:rsidR="00B624B1" w:rsidRDefault="00515C66" w:rsidP="00B624B1">
      <w:pPr>
        <w:rPr>
          <w:lang w:eastAsia="en-US"/>
        </w:rPr>
      </w:pPr>
      <w:r>
        <w:rPr>
          <w:lang w:eastAsia="en-US"/>
        </w:rPr>
        <w:t xml:space="preserve">Na 6 weken vindt een tussentijdse beoordeling plaats. In de laatste week </w:t>
      </w:r>
      <w:r w:rsidR="00ED21A6">
        <w:rPr>
          <w:lang w:eastAsia="en-US"/>
        </w:rPr>
        <w:t>vindt de eindbeoordeling plaats door de coassistent begeleiders.</w:t>
      </w:r>
    </w:p>
    <w:p w14:paraId="5E1C5587" w14:textId="77777777" w:rsidR="00ED21A6" w:rsidRPr="000F5584" w:rsidRDefault="00ED21A6" w:rsidP="00B624B1">
      <w:pPr>
        <w:rPr>
          <w:lang w:eastAsia="en-US"/>
        </w:rPr>
      </w:pPr>
    </w:p>
    <w:p w14:paraId="000A1030" w14:textId="77777777" w:rsidR="00B624B1" w:rsidRDefault="00B624B1" w:rsidP="00B624B1">
      <w:pPr>
        <w:pStyle w:val="Ondertitel"/>
        <w:spacing w:after="0" w:line="240" w:lineRule="atLeast"/>
        <w:rPr>
          <w:rFonts w:ascii="Verdana" w:hAnsi="Verdana"/>
          <w:color w:val="2E74B5" w:themeColor="accent1" w:themeShade="BF"/>
          <w:lang w:eastAsia="en-US"/>
        </w:rPr>
      </w:pPr>
      <w:r w:rsidRPr="00A707EE">
        <w:rPr>
          <w:rFonts w:ascii="Verdana" w:hAnsi="Verdana"/>
          <w:color w:val="2E74B5" w:themeColor="accent1" w:themeShade="BF"/>
          <w:lang w:eastAsia="en-US"/>
        </w:rPr>
        <w:t>Examen</w:t>
      </w:r>
    </w:p>
    <w:p w14:paraId="1D1BAED9" w14:textId="77777777" w:rsidR="00B624B1" w:rsidRPr="000F5584" w:rsidRDefault="00515C66" w:rsidP="00B624B1">
      <w:pPr>
        <w:rPr>
          <w:lang w:eastAsia="en-US"/>
        </w:rPr>
      </w:pPr>
      <w:r>
        <w:rPr>
          <w:lang w:eastAsia="en-US"/>
        </w:rPr>
        <w:t>Geen</w:t>
      </w:r>
    </w:p>
    <w:p w14:paraId="4A0F7128" w14:textId="77777777" w:rsidR="00B624B1" w:rsidRDefault="00B624B1" w:rsidP="00B624B1">
      <w:pPr>
        <w:pStyle w:val="Ondertitel"/>
        <w:spacing w:after="0" w:line="240" w:lineRule="atLeast"/>
        <w:rPr>
          <w:rFonts w:ascii="Verdana" w:hAnsi="Verdana"/>
          <w:color w:val="2E74B5" w:themeColor="accent1" w:themeShade="BF"/>
          <w:lang w:eastAsia="en-US"/>
        </w:rPr>
      </w:pPr>
      <w:r w:rsidRPr="00A707EE">
        <w:rPr>
          <w:rFonts w:ascii="Verdana" w:hAnsi="Verdana"/>
          <w:color w:val="2E74B5" w:themeColor="accent1" w:themeShade="BF"/>
          <w:lang w:eastAsia="en-US"/>
        </w:rPr>
        <w:t>Overig</w:t>
      </w:r>
    </w:p>
    <w:p w14:paraId="4D74E718" w14:textId="77777777" w:rsidR="00B624B1" w:rsidRPr="000F5584" w:rsidRDefault="00B624B1" w:rsidP="00B624B1">
      <w:pPr>
        <w:rPr>
          <w:lang w:eastAsia="en-US"/>
        </w:rPr>
      </w:pPr>
    </w:p>
    <w:p w14:paraId="18D25C36" w14:textId="77777777" w:rsidR="00B624B1" w:rsidRDefault="00B624B1" w:rsidP="00B624B1">
      <w:pPr>
        <w:pStyle w:val="Ondertitel"/>
        <w:spacing w:after="0" w:line="240" w:lineRule="atLeast"/>
        <w:rPr>
          <w:rFonts w:ascii="Verdana" w:hAnsi="Verdana"/>
          <w:color w:val="2E74B5" w:themeColor="accent1" w:themeShade="BF"/>
          <w:lang w:eastAsia="en-US"/>
        </w:rPr>
      </w:pPr>
      <w:r w:rsidRPr="00A707EE">
        <w:rPr>
          <w:rFonts w:ascii="Verdana" w:hAnsi="Verdana"/>
          <w:color w:val="2E74B5" w:themeColor="accent1" w:themeShade="BF"/>
          <w:lang w:eastAsia="en-US"/>
        </w:rPr>
        <w:t>Aanbevolen literatuur</w:t>
      </w:r>
    </w:p>
    <w:p w14:paraId="59284AF3" w14:textId="77777777" w:rsidR="00ED21A6" w:rsidRDefault="000072FE" w:rsidP="00B624B1">
      <w:hyperlink r:id="rId9" w:history="1">
        <w:r w:rsidR="00ED21A6" w:rsidRPr="000206E7">
          <w:rPr>
            <w:rStyle w:val="Hyperlink"/>
          </w:rPr>
          <w:t>https://ioo-vumc.nl/neuroconl/</w:t>
        </w:r>
      </w:hyperlink>
    </w:p>
    <w:p w14:paraId="79D0231E" w14:textId="77777777" w:rsidR="00ED21A6" w:rsidRDefault="00ED21A6" w:rsidP="00B624B1"/>
    <w:p w14:paraId="40E023BE" w14:textId="77777777" w:rsidR="00ED21A6" w:rsidRPr="000F5584" w:rsidRDefault="00ED21A6" w:rsidP="00B624B1">
      <w:pPr>
        <w:rPr>
          <w:lang w:eastAsia="en-US"/>
        </w:rPr>
      </w:pPr>
    </w:p>
    <w:p w14:paraId="71C814F3" w14:textId="77777777" w:rsidR="00DB7C6B" w:rsidRDefault="00DB7C6B"/>
    <w:sectPr w:rsidR="00DB7C6B">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546D" w14:textId="77777777" w:rsidR="00CB5DBA" w:rsidRDefault="00CB5DBA" w:rsidP="00CB5DBA">
      <w:pPr>
        <w:spacing w:after="0" w:line="240" w:lineRule="auto"/>
      </w:pPr>
      <w:r>
        <w:separator/>
      </w:r>
    </w:p>
  </w:endnote>
  <w:endnote w:type="continuationSeparator" w:id="0">
    <w:p w14:paraId="01DECACE" w14:textId="77777777" w:rsidR="00CB5DBA" w:rsidRDefault="00CB5DBA" w:rsidP="00CB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B7D2" w14:textId="77777777" w:rsidR="00CB5DBA" w:rsidRDefault="00CB5DBA">
    <w:pPr>
      <w:pStyle w:val="Voettekst"/>
    </w:pPr>
    <w:r>
      <w:rPr>
        <w:rFonts w:ascii="Verdana" w:hAnsi="Verdana"/>
        <w:noProof/>
        <w:sz w:val="20"/>
      </w:rPr>
      <w:drawing>
        <wp:anchor distT="0" distB="0" distL="114300" distR="114300" simplePos="0" relativeHeight="251661312" behindDoc="1" locked="0" layoutInCell="1" allowOverlap="1" wp14:anchorId="07BE41BF" wp14:editId="28ED01C6">
          <wp:simplePos x="0" y="0"/>
          <wp:positionH relativeFrom="page">
            <wp:posOffset>-609600</wp:posOffset>
          </wp:positionH>
          <wp:positionV relativeFrom="paragraph">
            <wp:posOffset>-308610</wp:posOffset>
          </wp:positionV>
          <wp:extent cx="8168642" cy="913765"/>
          <wp:effectExtent l="0" t="0" r="3810" b="635"/>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etnoot franciscus.jpg"/>
                  <pic:cNvPicPr/>
                </pic:nvPicPr>
                <pic:blipFill rotWithShape="1">
                  <a:blip r:embed="rId1">
                    <a:extLst>
                      <a:ext uri="{28A0092B-C50C-407E-A947-70E740481C1C}">
                        <a14:useLocalDpi xmlns:a14="http://schemas.microsoft.com/office/drawing/2010/main" val="0"/>
                      </a:ext>
                    </a:extLst>
                  </a:blip>
                  <a:srcRect r="8737"/>
                  <a:stretch/>
                </pic:blipFill>
                <pic:spPr bwMode="auto">
                  <a:xfrm>
                    <a:off x="0" y="0"/>
                    <a:ext cx="8172519" cy="9141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4AC5C" w14:textId="77777777" w:rsidR="00CB5DBA" w:rsidRDefault="00CB5DBA" w:rsidP="00CB5DBA">
      <w:pPr>
        <w:spacing w:after="0" w:line="240" w:lineRule="auto"/>
      </w:pPr>
      <w:r>
        <w:separator/>
      </w:r>
    </w:p>
  </w:footnote>
  <w:footnote w:type="continuationSeparator" w:id="0">
    <w:p w14:paraId="14459D85" w14:textId="77777777" w:rsidR="00CB5DBA" w:rsidRDefault="00CB5DBA" w:rsidP="00CB5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5DFE" w14:textId="77777777" w:rsidR="00CB5DBA" w:rsidRDefault="00CB5DBA">
    <w:pPr>
      <w:pStyle w:val="Koptekst"/>
    </w:pPr>
    <w:r w:rsidRPr="000638BF">
      <w:rPr>
        <w:noProof/>
      </w:rPr>
      <w:drawing>
        <wp:anchor distT="0" distB="0" distL="114300" distR="114300" simplePos="0" relativeHeight="251659264" behindDoc="0" locked="0" layoutInCell="1" allowOverlap="1" wp14:anchorId="03F6DCE8" wp14:editId="30855FF0">
          <wp:simplePos x="0" y="0"/>
          <wp:positionH relativeFrom="page">
            <wp:align>left</wp:align>
          </wp:positionH>
          <wp:positionV relativeFrom="paragraph">
            <wp:posOffset>-438785</wp:posOffset>
          </wp:positionV>
          <wp:extent cx="8010386" cy="904875"/>
          <wp:effectExtent l="0" t="0" r="0" b="0"/>
          <wp:wrapNone/>
          <wp:docPr id="18" name="Afbeelding 18" descr="F:\Afdelingen\Marketing en Communicatie\Huisstijl\Formats\Poster_header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F:\Afdelingen\Marketing en Communicatie\Huisstijl\Formats\Poster_header_high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35577" cy="9077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B1"/>
    <w:rsid w:val="000072FE"/>
    <w:rsid w:val="00015FC8"/>
    <w:rsid w:val="001373FC"/>
    <w:rsid w:val="002C0E0F"/>
    <w:rsid w:val="003563D4"/>
    <w:rsid w:val="003A02CF"/>
    <w:rsid w:val="004E0CD7"/>
    <w:rsid w:val="00515C66"/>
    <w:rsid w:val="005C2625"/>
    <w:rsid w:val="006669F4"/>
    <w:rsid w:val="0079079B"/>
    <w:rsid w:val="00B43F29"/>
    <w:rsid w:val="00B624B1"/>
    <w:rsid w:val="00C418F2"/>
    <w:rsid w:val="00CB5DBA"/>
    <w:rsid w:val="00DB7C6B"/>
    <w:rsid w:val="00ED21A6"/>
    <w:rsid w:val="00F210FC"/>
    <w:rsid w:val="00F843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2E644"/>
  <w15:chartTrackingRefBased/>
  <w15:docId w15:val="{466FA9CA-3810-4A8B-8101-13EF8833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624B1"/>
    <w:pPr>
      <w:spacing w:after="160" w:line="259" w:lineRule="auto"/>
    </w:pPr>
    <w:rPr>
      <w:rFonts w:asciiTheme="minorHAnsi" w:eastAsiaTheme="minorEastAsia" w:hAnsiTheme="minorHAnsi" w:cstheme="minorBidi"/>
      <w:sz w:val="22"/>
      <w:szCs w:val="22"/>
    </w:rPr>
  </w:style>
  <w:style w:type="paragraph" w:styleId="Kop1">
    <w:name w:val="heading 1"/>
    <w:basedOn w:val="Standaard"/>
    <w:next w:val="Standaard"/>
    <w:link w:val="Kop1Char"/>
    <w:uiPriority w:val="9"/>
    <w:qFormat/>
    <w:rsid w:val="00B624B1"/>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24B1"/>
    <w:rPr>
      <w:rFonts w:asciiTheme="majorHAnsi" w:eastAsiaTheme="majorEastAsia" w:hAnsiTheme="majorHAnsi" w:cstheme="majorBidi"/>
      <w:color w:val="1F4E79" w:themeColor="accent1" w:themeShade="80"/>
      <w:sz w:val="36"/>
      <w:szCs w:val="36"/>
    </w:rPr>
  </w:style>
  <w:style w:type="paragraph" w:styleId="Ondertitel">
    <w:name w:val="Subtitle"/>
    <w:basedOn w:val="Standaard"/>
    <w:next w:val="Standaard"/>
    <w:link w:val="OndertitelChar"/>
    <w:uiPriority w:val="11"/>
    <w:qFormat/>
    <w:rsid w:val="00B624B1"/>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OndertitelChar">
    <w:name w:val="Ondertitel Char"/>
    <w:basedOn w:val="Standaardalinea-lettertype"/>
    <w:link w:val="Ondertitel"/>
    <w:uiPriority w:val="11"/>
    <w:rsid w:val="00B624B1"/>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19"/>
    <w:qFormat/>
    <w:rsid w:val="00B624B1"/>
    <w:rPr>
      <w:i/>
      <w:iCs/>
      <w:color w:val="595959" w:themeColor="text1" w:themeTint="A6"/>
    </w:rPr>
  </w:style>
  <w:style w:type="character" w:styleId="Intensievebenadrukking">
    <w:name w:val="Intense Emphasis"/>
    <w:basedOn w:val="Standaardalinea-lettertype"/>
    <w:uiPriority w:val="21"/>
    <w:qFormat/>
    <w:rsid w:val="00B624B1"/>
    <w:rPr>
      <w:b/>
      <w:bCs/>
      <w:i/>
      <w:iCs/>
    </w:rPr>
  </w:style>
  <w:style w:type="paragraph" w:styleId="Koptekst">
    <w:name w:val="header"/>
    <w:basedOn w:val="Standaard"/>
    <w:link w:val="KoptekstChar"/>
    <w:rsid w:val="00CB5DBA"/>
    <w:pPr>
      <w:tabs>
        <w:tab w:val="center" w:pos="4536"/>
        <w:tab w:val="right" w:pos="9072"/>
      </w:tabs>
      <w:spacing w:after="0" w:line="240" w:lineRule="auto"/>
    </w:pPr>
  </w:style>
  <w:style w:type="character" w:customStyle="1" w:styleId="KoptekstChar">
    <w:name w:val="Koptekst Char"/>
    <w:basedOn w:val="Standaardalinea-lettertype"/>
    <w:link w:val="Koptekst"/>
    <w:rsid w:val="00CB5DBA"/>
    <w:rPr>
      <w:rFonts w:asciiTheme="minorHAnsi" w:eastAsiaTheme="minorEastAsia" w:hAnsiTheme="minorHAnsi" w:cstheme="minorBidi"/>
      <w:sz w:val="22"/>
      <w:szCs w:val="22"/>
    </w:rPr>
  </w:style>
  <w:style w:type="paragraph" w:styleId="Voettekst">
    <w:name w:val="footer"/>
    <w:basedOn w:val="Standaard"/>
    <w:link w:val="VoettekstChar"/>
    <w:rsid w:val="00CB5DBA"/>
    <w:pPr>
      <w:tabs>
        <w:tab w:val="center" w:pos="4536"/>
        <w:tab w:val="right" w:pos="9072"/>
      </w:tabs>
      <w:spacing w:after="0" w:line="240" w:lineRule="auto"/>
    </w:pPr>
  </w:style>
  <w:style w:type="character" w:customStyle="1" w:styleId="VoettekstChar">
    <w:name w:val="Voettekst Char"/>
    <w:basedOn w:val="Standaardalinea-lettertype"/>
    <w:link w:val="Voettekst"/>
    <w:rsid w:val="00CB5DBA"/>
    <w:rPr>
      <w:rFonts w:asciiTheme="minorHAnsi" w:eastAsiaTheme="minorEastAsia" w:hAnsiTheme="minorHAnsi" w:cstheme="minorBidi"/>
      <w:sz w:val="22"/>
      <w:szCs w:val="22"/>
    </w:rPr>
  </w:style>
  <w:style w:type="paragraph" w:customStyle="1" w:styleId="Default">
    <w:name w:val="Default"/>
    <w:rsid w:val="004E0CD7"/>
    <w:pPr>
      <w:autoSpaceDE w:val="0"/>
      <w:autoSpaceDN w:val="0"/>
      <w:adjustRightInd w:val="0"/>
    </w:pPr>
    <w:rPr>
      <w:rFonts w:ascii="Calibri" w:eastAsiaTheme="minorHAnsi" w:hAnsi="Calibri" w:cs="Calibri"/>
      <w:color w:val="000000"/>
      <w:sz w:val="24"/>
      <w:szCs w:val="24"/>
      <w:lang w:eastAsia="en-US"/>
    </w:rPr>
  </w:style>
  <w:style w:type="character" w:styleId="Hyperlink">
    <w:name w:val="Hyperlink"/>
    <w:basedOn w:val="Standaardalinea-lettertype"/>
    <w:uiPriority w:val="99"/>
    <w:unhideWhenUsed/>
    <w:rsid w:val="00515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ioo-vumc.nl/neuroco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a3a7d2-91a7-4857-8a67-3234b7c2e779">
      <Terms xmlns="http://schemas.microsoft.com/office/infopath/2007/PartnerControls"/>
    </lcf76f155ced4ddcb4097134ff3c332f>
    <TaxCatchAll xmlns="1cabf8bb-3c0d-4424-81d3-907067101e2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DFB1BE439E7C47BC77B5125AAE5652" ma:contentTypeVersion="14" ma:contentTypeDescription="Een nieuw document maken." ma:contentTypeScope="" ma:versionID="d553ec1033b9bf6fc033974497ea0a13">
  <xsd:schema xmlns:xsd="http://www.w3.org/2001/XMLSchema" xmlns:xs="http://www.w3.org/2001/XMLSchema" xmlns:p="http://schemas.microsoft.com/office/2006/metadata/properties" xmlns:ns2="1cabf8bb-3c0d-4424-81d3-907067101e2d" xmlns:ns3="1ca3a7d2-91a7-4857-8a67-3234b7c2e779" targetNamespace="http://schemas.microsoft.com/office/2006/metadata/properties" ma:root="true" ma:fieldsID="4054a22f9ff0cff1ce2d6605ba0a56de" ns2:_="" ns3:_="">
    <xsd:import namespace="1cabf8bb-3c0d-4424-81d3-907067101e2d"/>
    <xsd:import namespace="1ca3a7d2-91a7-4857-8a67-3234b7c2e7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bf8bb-3c0d-4424-81d3-907067101e2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73be477-5f92-4507-8003-335b29cad426}" ma:internalName="TaxCatchAll" ma:showField="CatchAllData" ma:web="1cabf8bb-3c0d-4424-81d3-907067101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a3a7d2-91a7-4857-8a67-3234b7c2e7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d450d25-7415-46fb-861f-e8bd79487de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3A882-5A57-4AE3-8F27-3A40E66E5A61}">
  <ds:schemaRefs>
    <ds:schemaRef ds:uri="http://schemas.microsoft.com/office/2006/documentManagement/types"/>
    <ds:schemaRef ds:uri="http://schemas.openxmlformats.org/package/2006/metadata/core-properties"/>
    <ds:schemaRef ds:uri="1ca3a7d2-91a7-4857-8a67-3234b7c2e779"/>
    <ds:schemaRef ds:uri="http://www.w3.org/XML/1998/namespace"/>
    <ds:schemaRef ds:uri="http://schemas.microsoft.com/office/infopath/2007/PartnerControls"/>
    <ds:schemaRef ds:uri="1cabf8bb-3c0d-4424-81d3-907067101e2d"/>
    <ds:schemaRef ds:uri="http://purl.org/dc/term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D492299-F34A-413B-AD8F-D671C5420956}">
  <ds:schemaRefs>
    <ds:schemaRef ds:uri="http://schemas.microsoft.com/sharepoint/v3/contenttype/forms"/>
  </ds:schemaRefs>
</ds:datastoreItem>
</file>

<file path=customXml/itemProps3.xml><?xml version="1.0" encoding="utf-8"?>
<ds:datastoreItem xmlns:ds="http://schemas.openxmlformats.org/officeDocument/2006/customXml" ds:itemID="{BB2E23DC-C71C-4F92-9BDA-822BAE3AB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bf8bb-3c0d-4424-81d3-907067101e2d"/>
    <ds:schemaRef ds:uri="1ca3a7d2-91a7-4857-8a67-3234b7c2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499</Words>
  <Characters>3026</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SVFG</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Gregoor, Judith</dc:creator>
  <cp:keywords/>
  <dc:description/>
  <cp:lastModifiedBy>Gregoor-Geerling, Judith</cp:lastModifiedBy>
  <cp:revision>2</cp:revision>
  <dcterms:created xsi:type="dcterms:W3CDTF">2024-02-08T15:06:00Z</dcterms:created>
  <dcterms:modified xsi:type="dcterms:W3CDTF">2024-02-08T15:06:00Z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0x010100A7DFB1BE439E7C47BC77B5125AAE5652</vt:lpwstr>
  </property>
</Properties>
</file>